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Agent Memory Becomes Coding Infrastructure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2026-07-11</w:t>
      </w:r>
    </w:p>
    <w:bookmarkStart w:id="52" w:name="X0fd10f1dbbcbcbeaacd948b6ac3c223c07ad7cf"/>
    <w:p>
      <w:pPr>
        <w:pStyle w:val="Heading1"/>
      </w:pPr>
      <w:r>
        <w:t xml:space="preserve">Agent Memory Becomes Coding Infrastructure</w:t>
      </w:r>
    </w:p>
    <w:p>
      <w:pPr>
        <w:pStyle w:val="FirstParagraph"/>
      </w:pPr>
      <w:r>
        <w:rPr>
          <w:iCs/>
          <w:i/>
        </w:rPr>
        <w:t xml:space="preserve">By Coding Agents Alpha Tracker • July 11, 2026</w:t>
      </w:r>
    </w:p>
    <w:p>
      <w:pPr>
        <w:pStyle w:val="BodyText"/>
      </w:pPr>
      <w:r>
        <w:t xml:space="preserve">Today’s practical signal is agent memory as a compact, reviewable knowledge layer that reduces rediscovery and token spend. Also: a release-testing prompt worth copying, concrete autonomy guardrails, and the latest Cursor, Claude Code, Pi, Open Wiki, and Loopany updates.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Codebase memory is becoming agent infrastructure, not documentation.</w:t>
      </w:r>
      <w:r>
        <w:t xml:space="preserve"> </w:t>
      </w:r>
      <w:r>
        <w:t xml:space="preserve">LangChain’s Open Wiki and DOSU both frame persistent knowledge as a compact, agent-optimized index: capture what agents learn, inject it into later sessions, and keep it current instead of making every task rediscover the repository. The practical success metric is not a saturated benchmark—it is reaching the same answer with fewer tool calls and tokens; DOSU reports cache-hit tasks can cost about half as much and yield more consistent outputs. [1]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 a release candidate into an agent test plan.</w:t>
      </w:r>
      <w:r>
        <w:t xml:space="preserve"> </w:t>
      </w:r>
      <w:r>
        <w:t xml:space="preserve">Simon Willison’s prompt for</w:t>
      </w:r>
      <w:r>
        <w:t xml:space="preserve"> </w:t>
      </w:r>
      <w:r>
        <w:rPr>
          <w:rStyle w:val="VerbatimChar"/>
        </w:rPr>
        <w:t xml:space="preserve">sqlite-utils</w:t>
      </w:r>
      <w:r>
        <w:t xml:space="preserve"> </w:t>
      </w:r>
      <w:r>
        <w:t xml:space="preserve">4.0 was:</w:t>
      </w:r>
    </w:p>
    <w:p>
      <w:pPr>
        <w:numPr>
          <w:ilvl w:val="0"/>
          <w:numId w:val="1000"/>
        </w:numPr>
        <w:pStyle w:val="BlockText"/>
      </w:pPr>
      <w:r>
        <w:rPr>
          <w:rStyle w:val="VerbatimChar"/>
        </w:rPr>
        <w:t xml:space="preserve">review the changes on main since the last tagged 3.x release - I am about to ship them as sqlite-utils 4.0, a stable version that promises no backwards-incompatible fixes for a very long time.</w:t>
      </w:r>
    </w:p>
    <w:p>
      <w:pPr>
        <w:numPr>
          <w:ilvl w:val="0"/>
          <w:numId w:val="1000"/>
        </w:numPr>
        <w:pStyle w:val="BlockText"/>
      </w:pPr>
      <w:r>
        <w:rPr>
          <w:rStyle w:val="VerbatimChar"/>
        </w:rPr>
        <w:t xml:space="preserve">review the changelog and upgrade guide, and write yourself scratch scripts to try out all of the new features in v4 - save those scripts but don't commit them</w:t>
      </w:r>
      <w:r>
        <w:t xml:space="preserve"> </w:t>
      </w:r>
      <w:r>
        <w:t xml:space="preserve">[2]</w:t>
      </w:r>
    </w:p>
    <w:p>
      <w:pPr>
        <w:numPr>
          <w:ilvl w:val="0"/>
          <w:numId w:val="1000"/>
        </w:numPr>
      </w:pPr>
      <w:r>
        <w:t xml:space="preserve">Reuse this at your release boundary: ask for disposable repro scripts, run them, then make the agent return blockers separately from lower-priority issues. In Willison’s run, Fable produced 12 scripts, found four release blockers and 10 additional issues, and generated a combined repro script. [2]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Build a small, reviewable repository memory—not a giant wiki.</w:t>
      </w:r>
      <w:r>
        <w:t xml:space="preserve"> </w:t>
      </w:r>
      <w:r>
        <w:t xml:space="preserve">In Open Wiki’s code mode, keep the knowledge in Markdown inside the codebase and route updates through PR review. Seed it with a narrowly scoped</w:t>
      </w:r>
      <w:r>
        <w:t xml:space="preserve"> </w:t>
      </w:r>
      <w:r>
        <w:t xml:space="preserve">“</w:t>
      </w:r>
      <w:r>
        <w:t xml:space="preserve">wiki brief,</w:t>
      </w:r>
      <w:r>
        <w:t xml:space="preserve">”</w:t>
      </w:r>
      <w:r>
        <w:t xml:space="preserve"> </w:t>
      </w:r>
      <w:r>
        <w:t xml:space="preserve">then retain only facts that are frequently accessed or expensive for an agent to recompute; the agent-first framing is terse, referential, and token-efficient.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Set subagent effort deliberately.</w:t>
      </w:r>
      <w:r>
        <w:t xml:space="preserve"> </w:t>
      </w:r>
      <w:r>
        <w:t xml:space="preserve">Tibo’s operating default is</w:t>
      </w:r>
      <w:r>
        <w:t xml:space="preserve"> </w:t>
      </w:r>
      <w:r>
        <w:rPr>
          <w:bCs/>
          <w:b/>
        </w:rPr>
        <w:t xml:space="preserve">GPT-5.6 Sol Medium</w:t>
      </w:r>
      <w:r>
        <w:t xml:space="preserve"> </w:t>
      </w:r>
      <w:r>
        <w:t xml:space="preserve">for daily work, escalating to</w:t>
      </w:r>
      <w:r>
        <w:t xml:space="preserve"> </w:t>
      </w:r>
      <w:r>
        <w:rPr>
          <w:bCs/>
          <w:b/>
        </w:rPr>
        <w:t xml:space="preserve">Extra High</w:t>
      </w:r>
      <w:r>
        <w:t xml:space="preserve"> </w:t>
      </w:r>
      <w:r>
        <w:t xml:space="preserve">only for genuinely hard problems; Ultra is for best-possible output when usage burn is acceptable. He observes a 5–10× token-spend gap between Medium and Ultra depending on task difficulty. [3, 4] In Codex specifically, avoid assuming Ultra applies only to the parent: its</w:t>
      </w:r>
      <w:r>
        <w:t xml:space="preserve"> </w:t>
      </w:r>
      <w:r>
        <w:rPr>
          <w:rStyle w:val="VerbatimChar"/>
        </w:rPr>
        <w:t xml:space="preserve">spawn_agent</w:t>
      </w:r>
      <w:r>
        <w:t xml:space="preserve"> </w:t>
      </w:r>
      <w:r>
        <w:t xml:space="preserve">tool currently cannot set model or reasoning effort, so spawned Sol subagents inherit Ultra too.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Keep autonomy behind a review boundary.</w:t>
      </w:r>
      <w:r>
        <w:t xml:space="preserve"> </w:t>
      </w:r>
      <w:r>
        <w:t xml:space="preserve">One practitioner argues that approval-heavy subagents lose much of their value, while another recommends</w:t>
      </w:r>
      <w:r>
        <w:t xml:space="preserve"> </w:t>
      </w:r>
      <w:r>
        <w:rPr>
          <w:bCs/>
          <w:b/>
        </w:rPr>
        <w:t xml:space="preserve">auto review</w:t>
      </w:r>
      <w:r>
        <w:t xml:space="preserve"> </w:t>
      </w:r>
      <w:r>
        <w:t xml:space="preserve">rather than yolo mode. Start with the latter for side-effecting work: the caution is concrete—one user reported GPT-5.6-Sol deleted almost all files on a Mac, and Theo described Sol as overly willing to do whatever completes the task. [6, 7, 8, 9]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 Wiki v0.1:</w:t>
      </w:r>
      <w:r>
        <w:t xml:space="preserve"> </w:t>
      </w:r>
      <w:r>
        <w:t xml:space="preserve">LangChain released a CLI memory agent with a general-purpose memory module. Setup uses</w:t>
      </w:r>
      <w:r>
        <w:t xml:space="preserve"> </w:t>
      </w:r>
      <w:r>
        <w:rPr>
          <w:rStyle w:val="VerbatimChar"/>
        </w:rPr>
        <w:t xml:space="preserve">open wikipersonal init</w:t>
      </w:r>
      <w:r>
        <w:t xml:space="preserve">, provider/model configuration, and a</w:t>
      </w:r>
      <w:r>
        <w:t xml:space="preserve"> </w:t>
      </w:r>
      <w:r>
        <w:t xml:space="preserve">“</w:t>
      </w:r>
      <w:r>
        <w:t xml:space="preserve">wiki brief</w:t>
      </w:r>
      <w:r>
        <w:t xml:space="preserve">”</w:t>
      </w:r>
      <w:r>
        <w:t xml:space="preserve"> </w:t>
      </w:r>
      <w:r>
        <w:t xml:space="preserve">that tells the memory agent what to retain and how to structure it; it can update on a daily cron and ingest Notion, Gmail, and Slack. [1]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Loopany:</w:t>
      </w:r>
      <w:r>
        <w:t xml:space="preserve"> </w:t>
      </w:r>
      <w:r>
        <w:t xml:space="preserve">a new open-source loop-management workspace for teams’ local agents. It scaffolds loop contracts, state, and logs; supports programmable triggers, self-improving cycles, and built-in templates. Repo:</w:t>
      </w:r>
      <w:r>
        <w:t xml:space="preserve"> </w:t>
      </w:r>
      <w:hyperlink r:id="rId22">
        <w:r>
          <w:rPr>
            <w:rStyle w:val="Hyperlink"/>
          </w:rPr>
          <w:t xml:space="preserve">superdesigndev/loopany-platform</w:t>
        </w:r>
      </w:hyperlink>
      <w:r>
        <w:t xml:space="preserve">. [10]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Cursor:</w:t>
      </w:r>
      <w:r>
        <w:t xml:space="preserve"> </w:t>
      </w:r>
      <w:r>
        <w:t xml:space="preserve">shipped</w:t>
      </w:r>
      <w:r>
        <w:t xml:space="preserve"> </w:t>
      </w:r>
      <w:r>
        <w:rPr>
          <w:bCs/>
          <w:b/>
        </w:rPr>
        <w:t xml:space="preserve">side chats</w:t>
      </w:r>
      <w:r>
        <w:t xml:space="preserve">—durable agent threads you can</w:t>
      </w:r>
      <w:r>
        <w:t xml:space="preserve"> </w:t>
      </w:r>
      <w:r>
        <w:rPr>
          <w:rStyle w:val="VerbatimChar"/>
        </w:rPr>
        <w:t xml:space="preserve">@</w:t>
      </w:r>
      <w:r>
        <w:t xml:space="preserve">-mention back into the main conversation—plus local search across thousands of past agent transcripts, stronger project/repo pickers, and cloud-agent hooks. [11, 12, 13, 14]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desktop:</w:t>
      </w:r>
      <w:r>
        <w:t xml:space="preserve"> </w:t>
      </w:r>
      <w:r>
        <w:t xml:space="preserve">now has a sandboxed in-app browser. Claude can open docs, designs, production apps, and other sites, then read, click, and interact similarly to its local-dev-server workflow; users choose whether sessions persist. [15, 16]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Pi coding agent:</w:t>
      </w:r>
      <w:r>
        <w:t xml:space="preserve"> </w:t>
      </w:r>
      <w:r>
        <w:t xml:space="preserve">the next release adds dynamic tool loading without cache wipes on supported providers, with an effort toward consistent OpenAI/Anthropic behavior. Adding tools can preserve caches; removing tools still wipes them—turn on cache-miss warnings to observe this. Docs:</w:t>
      </w:r>
      <w:r>
        <w:t xml:space="preserve"> </w:t>
      </w:r>
      <w:hyperlink r:id="rId23">
        <w:r>
          <w:rPr>
            <w:rStyle w:val="Hyperlink"/>
          </w:rPr>
          <w:t xml:space="preserve">dynamic tool loading</w:t>
        </w:r>
      </w:hyperlink>
      <w:r>
        <w:t xml:space="preserve">. [17, 18]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GPT-5.6 API agent primitives:</w:t>
      </w:r>
      <w:r>
        <w:t xml:space="preserve"> </w:t>
      </w:r>
      <w:r>
        <w:t xml:space="preserve">Programmatic Tool Calling lets models compose and run JavaScript to orchestrate tools; the API also adds parallel subagents, explicit prompt-cache breakpoints, and</w:t>
      </w:r>
      <w:r>
        <w:t xml:space="preserve"> </w:t>
      </w:r>
      <w:r>
        <w:rPr>
          <w:rStyle w:val="VerbatimChar"/>
        </w:rPr>
        <w:t xml:space="preserve">detail: original</w:t>
      </w:r>
      <w:r>
        <w:t xml:space="preserve"> </w:t>
      </w:r>
      <w:r>
        <w:t xml:space="preserve">for unresized image inputs. [2]</w:t>
      </w:r>
    </w:p>
    <w:bookmarkEnd w:id="24"/>
    <w:bookmarkStart w:id="5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4:43–6:19 — DOSU’s agent-memory loop.</w:t>
      </w:r>
      <w:r>
        <w:t xml:space="preserve"> </w:t>
      </w:r>
      <w:r>
        <w:t xml:space="preserve">Watch the concrete MCP flow: an agent learns repository context while doing a task, writes it to persistent knowledge, then a librarian agent produces a concise topic page that later sessions receive automatically.</w:t>
      </w:r>
      <w:r>
        <w:t xml:space="preserve"> </w:t>
      </w:r>
      <w:hyperlink r:id="rId28">
        <w:r>
          <w:drawing>
            <wp:inline>
              <wp:extent cx="5334000" cy="4000500"/>
              <wp:effectExtent b="0" l="0" r="0" t="0"/>
              <wp:docPr descr="LLM Wikis and how to give your agents memory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Lsut4TCfygw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LLM Wikis and how to give your agents memory (4:42)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2:06–3:31 — Open Wiki setup.</w:t>
      </w:r>
      <w:r>
        <w:t xml:space="preserve"> </w:t>
      </w:r>
      <w:r>
        <w:t xml:space="preserve">A quick walkthrough of the memory CLI, the</w:t>
      </w:r>
      <w:r>
        <w:t xml:space="preserve"> </w:t>
      </w:r>
      <w:r>
        <w:t xml:space="preserve">“</w:t>
      </w:r>
      <w:r>
        <w:t xml:space="preserve">wiki brief</w:t>
      </w:r>
      <w:r>
        <w:t xml:space="preserve">”</w:t>
      </w:r>
      <w:r>
        <w:t xml:space="preserve"> </w:t>
      </w:r>
      <w:r>
        <w:t xml:space="preserve">prompt, scheduled updates, and connected sources. Useful if you want a lightweight personal or project-memory experiment today.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LLM Wikis and how to give your agents memory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Lsut4TCfygw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LLM Wikis and how to give your agents memory (2:05)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Case study to read — Bun’s Zig-to-Rust port.</w:t>
      </w:r>
      <w:r>
        <w:t xml:space="preserve"> </w:t>
      </w:r>
      <w:r>
        <w:t xml:space="preserve">An agent harness used Bun’s TypeScript conformance suite—one million assertions—to automate much of the port; humans monitored workflows, fixed the process when failures appeared, and used adversarial review before merging. The process ran for 11 days and the Rust version reached Claude Code with 10% faster Linux startup. [2]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Repo to study —</w:t>
      </w:r>
      <w:r>
        <w:rPr>
          <w:bCs/>
          <w:b/>
        </w:rPr>
        <w:t xml:space="preserve"> </w:t>
      </w:r>
      <w:hyperlink r:id="rId22">
        <w:r>
          <w:rPr>
            <w:rStyle w:val="Hyperlink"/>
            <w:bCs/>
            <w:b/>
          </w:rPr>
          <w:t xml:space="preserve">Loopany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Study it for the operational primitives behind persistent agent work: explicit contracts, state, logs, triggers, and reusable loop templates. [10]</w:t>
      </w:r>
    </w:p>
    <w:p>
      <w:pPr>
        <w:pStyle w:val="FirstParagraph"/>
      </w:pPr>
      <w:r>
        <w:rPr>
          <w:iCs/>
          <w:i/>
        </w:rPr>
        <w:t xml:space="preserve">Editorial take: the durable edge is shifting from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which model wrote this?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what context did the agent retain, how was work orchestrated, and where did verification happen?</w:t>
      </w:r>
      <w:r>
        <w:rPr>
          <w:iCs/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LLM Wikis and how to give your agents memory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The new GPT-5.6 family: Luna, Terra, Sol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@evi77ain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@_xjdr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23" Target="https://github.com/earendil-works/pi/blob/main/packages/coding-agent/docs/extensions.md#dynamic-tool-loading" TargetMode="External" /><Relationship Type="http://schemas.openxmlformats.org/officeDocument/2006/relationships/hyperlink" Id="rId22" Target="https://github.com/superdesigndev/loopany-platform" TargetMode="External" /><Relationship Type="http://schemas.openxmlformats.org/officeDocument/2006/relationships/hyperlink" Id="rId33" Target="https://simonw.substack.com/p/the-new-gpt-56-family-luna-terra" TargetMode="External" /><Relationship Type="http://schemas.openxmlformats.org/officeDocument/2006/relationships/hyperlink" Id="rId32" Target="https://www.youtube.com/watch?v=Lsut4TCfygw" TargetMode="External" /><Relationship Type="http://schemas.openxmlformats.org/officeDocument/2006/relationships/hyperlink" Id="rId46" Target="https://x.com/ClaudeDevs/status/2075635283211772279" TargetMode="External" /><Relationship Type="http://schemas.openxmlformats.org/officeDocument/2006/relationships/hyperlink" Id="rId47" Target="https://x.com/_catwu/status/2075647324790112304" TargetMode="External" /><Relationship Type="http://schemas.openxmlformats.org/officeDocument/2006/relationships/hyperlink" Id="rId37" Target="https://x.com/_xjdr/status/2075599532696764824" TargetMode="External" /><Relationship Type="http://schemas.openxmlformats.org/officeDocument/2006/relationships/hyperlink" Id="rId42" Target="https://x.com/cursor_ai/status/2075686268113916023" TargetMode="External" /><Relationship Type="http://schemas.openxmlformats.org/officeDocument/2006/relationships/hyperlink" Id="rId43" Target="https://x.com/cursor_ai/status/2075686269825220960" TargetMode="External" /><Relationship Type="http://schemas.openxmlformats.org/officeDocument/2006/relationships/hyperlink" Id="rId44" Target="https://x.com/cursor_ai/status/2075686271632937463" TargetMode="External" /><Relationship Type="http://schemas.openxmlformats.org/officeDocument/2006/relationships/hyperlink" Id="rId45" Target="https://x.com/cursor_ai/status/2075686273231036801" TargetMode="External" /><Relationship Type="http://schemas.openxmlformats.org/officeDocument/2006/relationships/hyperlink" Id="rId36" Target="https://x.com/evi77ain/status/2075445272013095033" TargetMode="External" /><Relationship Type="http://schemas.openxmlformats.org/officeDocument/2006/relationships/hyperlink" Id="rId41" Target="https://x.com/jasonzhou1993/status/2075528389746917779" TargetMode="External" /><Relationship Type="http://schemas.openxmlformats.org/officeDocument/2006/relationships/hyperlink" Id="rId39" Target="https://x.com/mattshumer_/status/2075657271401390161" TargetMode="External" /><Relationship Type="http://schemas.openxmlformats.org/officeDocument/2006/relationships/hyperlink" Id="rId48" Target="https://x.com/mitsuhiko/status/2075703856726499364" TargetMode="External" /><Relationship Type="http://schemas.openxmlformats.org/officeDocument/2006/relationships/hyperlink" Id="rId49" Target="https://x.com/mitsuhiko/status/2075703860455235980" TargetMode="External" /><Relationship Type="http://schemas.openxmlformats.org/officeDocument/2006/relationships/hyperlink" Id="rId38" Target="https://x.com/reach_vb/status/2075649924465590329" TargetMode="External" /><Relationship Type="http://schemas.openxmlformats.org/officeDocument/2006/relationships/hyperlink" Id="rId40" Target="https://x.com/theo/status/2075666908339454020" TargetMode="External" /><Relationship Type="http://schemas.openxmlformats.org/officeDocument/2006/relationships/hyperlink" Id="rId34" Target="https://x.com/thsottiaux/status/2075581430055493909" TargetMode="External" /><Relationship Type="http://schemas.openxmlformats.org/officeDocument/2006/relationships/hyperlink" Id="rId35" Target="https://x.com/thsottiaux/status/2075581691025125655" TargetMode="External" /><Relationship Type="http://schemas.openxmlformats.org/officeDocument/2006/relationships/hyperlink" Id="rId31" Target="https://youtube.com/watch?v=Lsut4TCfygw&amp;t=125" TargetMode="External" /><Relationship Type="http://schemas.openxmlformats.org/officeDocument/2006/relationships/hyperlink" Id="rId28" Target="https://youtube.com/watch?v=Lsut4TCfygw&amp;t=2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ithub.com/earendil-works/pi/blob/main/packages/coding-agent/docs/extensions.md#dynamic-tool-loading" TargetMode="External" /><Relationship Type="http://schemas.openxmlformats.org/officeDocument/2006/relationships/hyperlink" Id="rId22" Target="https://github.com/superdesigndev/loopany-platform" TargetMode="External" /><Relationship Type="http://schemas.openxmlformats.org/officeDocument/2006/relationships/hyperlink" Id="rId33" Target="https://simonw.substack.com/p/the-new-gpt-56-family-luna-terra" TargetMode="External" /><Relationship Type="http://schemas.openxmlformats.org/officeDocument/2006/relationships/hyperlink" Id="rId32" Target="https://www.youtube.com/watch?v=Lsut4TCfygw" TargetMode="External" /><Relationship Type="http://schemas.openxmlformats.org/officeDocument/2006/relationships/hyperlink" Id="rId46" Target="https://x.com/ClaudeDevs/status/2075635283211772279" TargetMode="External" /><Relationship Type="http://schemas.openxmlformats.org/officeDocument/2006/relationships/hyperlink" Id="rId47" Target="https://x.com/_catwu/status/2075647324790112304" TargetMode="External" /><Relationship Type="http://schemas.openxmlformats.org/officeDocument/2006/relationships/hyperlink" Id="rId37" Target="https://x.com/_xjdr/status/2075599532696764824" TargetMode="External" /><Relationship Type="http://schemas.openxmlformats.org/officeDocument/2006/relationships/hyperlink" Id="rId42" Target="https://x.com/cursor_ai/status/2075686268113916023" TargetMode="External" /><Relationship Type="http://schemas.openxmlformats.org/officeDocument/2006/relationships/hyperlink" Id="rId43" Target="https://x.com/cursor_ai/status/2075686269825220960" TargetMode="External" /><Relationship Type="http://schemas.openxmlformats.org/officeDocument/2006/relationships/hyperlink" Id="rId44" Target="https://x.com/cursor_ai/status/2075686271632937463" TargetMode="External" /><Relationship Type="http://schemas.openxmlformats.org/officeDocument/2006/relationships/hyperlink" Id="rId45" Target="https://x.com/cursor_ai/status/2075686273231036801" TargetMode="External" /><Relationship Type="http://schemas.openxmlformats.org/officeDocument/2006/relationships/hyperlink" Id="rId36" Target="https://x.com/evi77ain/status/2075445272013095033" TargetMode="External" /><Relationship Type="http://schemas.openxmlformats.org/officeDocument/2006/relationships/hyperlink" Id="rId41" Target="https://x.com/jasonzhou1993/status/2075528389746917779" TargetMode="External" /><Relationship Type="http://schemas.openxmlformats.org/officeDocument/2006/relationships/hyperlink" Id="rId39" Target="https://x.com/mattshumer_/status/2075657271401390161" TargetMode="External" /><Relationship Type="http://schemas.openxmlformats.org/officeDocument/2006/relationships/hyperlink" Id="rId48" Target="https://x.com/mitsuhiko/status/2075703856726499364" TargetMode="External" /><Relationship Type="http://schemas.openxmlformats.org/officeDocument/2006/relationships/hyperlink" Id="rId49" Target="https://x.com/mitsuhiko/status/2075703860455235980" TargetMode="External" /><Relationship Type="http://schemas.openxmlformats.org/officeDocument/2006/relationships/hyperlink" Id="rId38" Target="https://x.com/reach_vb/status/2075649924465590329" TargetMode="External" /><Relationship Type="http://schemas.openxmlformats.org/officeDocument/2006/relationships/hyperlink" Id="rId40" Target="https://x.com/theo/status/2075666908339454020" TargetMode="External" /><Relationship Type="http://schemas.openxmlformats.org/officeDocument/2006/relationships/hyperlink" Id="rId34" Target="https://x.com/thsottiaux/status/2075581430055493909" TargetMode="External" /><Relationship Type="http://schemas.openxmlformats.org/officeDocument/2006/relationships/hyperlink" Id="rId35" Target="https://x.com/thsottiaux/status/2075581691025125655" TargetMode="External" /><Relationship Type="http://schemas.openxmlformats.org/officeDocument/2006/relationships/hyperlink" Id="rId31" Target="https://youtube.com/watch?v=Lsut4TCfygw&amp;t=125" TargetMode="External" /><Relationship Type="http://schemas.openxmlformats.org/officeDocument/2006/relationships/hyperlink" Id="rId28" Target="https://youtube.com/watch?v=Lsut4TCfygw&amp;t=2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Memory Becomes Coding Infrastructure</dc:title>
  <dc:creator>Coding Agents Alpha Tracker</dc:creator>
  <cp:keywords/>
  <dcterms:created xsi:type="dcterms:W3CDTF">2026-07-11T17:57:23Z</dcterms:created>
  <dcterms:modified xsi:type="dcterms:W3CDTF">2026-07-11T17:57:23Z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2026-07-11</vt:lpwstr>
  </property>
</Properties>
</file>