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Agents Are Becoming Both the Customer and the Competitor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2026-08-18</w:t>
      </w:r>
    </w:p>
    <w:bookmarkStart w:id="55" w:name="X728fc9565a040afa59c6b0775ed0ca87ece1089"/>
    <w:p>
      <w:pPr>
        <w:pStyle w:val="Heading1"/>
      </w:pPr>
      <w:r>
        <w:t xml:space="preserve">Agents Are Becoming Both the Customer and the Competitor</w:t>
      </w:r>
    </w:p>
    <w:p>
      <w:pPr>
        <w:pStyle w:val="FirstParagraph"/>
      </w:pPr>
      <w:r>
        <w:rPr>
          <w:iCs/>
          <w:i/>
        </w:rPr>
        <w:t xml:space="preserve">By VC Tech Radar • August 18, 2026</w:t>
      </w:r>
    </w:p>
    <w:p>
      <w:pPr>
        <w:pStyle w:val="BodyText"/>
      </w:pPr>
      <w:r>
        <w:t xml:space="preserve">The strongest signals are strategic capital moving into physical AI, agents beginning to replace narrow B2B products, and a widening split between cheap specialized intelligence and expensive frontier-model economics.</w:t>
      </w:r>
    </w:p>
    <w:bookmarkStart w:id="20" w:name="funding-deals"/>
    <w:p>
      <w:pPr>
        <w:pStyle w:val="Heading2"/>
      </w:pPr>
      <w:r>
        <w:t xml:space="preserve">1. Funding &amp; Deals</w:t>
      </w:r>
    </w:p>
    <w:p>
      <w:pPr>
        <w:pStyle w:val="FirstParagraph"/>
      </w:pPr>
      <w:r>
        <w:rPr>
          <w:bCs/>
          <w:b/>
        </w:rPr>
        <w:t xml:space="preserve">Uber’s investment in Zipline is a distribution-led physical-AI bet, not a clean early-stage comp.</w:t>
      </w:r>
      <w:r>
        <w:t xml:space="preserve"> </w:t>
      </w:r>
      <w:r>
        <w:t xml:space="preserve">Zipline says Uber is becoming an investor while it scales to more than 1 million autonomous Uber Eats deliveries per day. [1] Jason Calacanis says the partnership gives Zipline access to Uber Eats’ existing partner network, customer support, and customer-acquisition infrastructure; he also discloses that he put millions into a recent late-stage Zipline round, so the current evidence supports a strategic-capital signal rather than a Seed/Series A valuation benchmark. [2]</w:t>
      </w:r>
    </w:p>
    <w:p>
      <w:pPr>
        <w:pStyle w:val="BodyText"/>
      </w:pPr>
      <w:r>
        <w:t xml:space="preserve">The diligence question is whether the urban last-mile model travels beyond Zipline’s rural medical-delivery track record: public discussion explicitly distinguishes those environments, while another response flags noise and privacy as adoption risks. [3, 4]</w:t>
      </w:r>
    </w:p>
    <w:bookmarkEnd w:id="20"/>
    <w:bookmarkStart w:id="21" w:name="emerging-teams"/>
    <w:p>
      <w:pPr>
        <w:pStyle w:val="Heading2"/>
      </w:pPr>
      <w:r>
        <w:t xml:space="preserve">2. Emerging Teams</w:t>
      </w:r>
    </w:p>
    <w:p>
      <w:pPr>
        <w:pStyle w:val="FirstParagraph"/>
      </w:pPr>
      <w:r>
        <w:rPr>
          <w:bCs/>
          <w:b/>
        </w:rPr>
        <w:t xml:space="preserve">TryNearbyCom has the clearest current early-stage traction signal.</w:t>
      </w:r>
      <w:r>
        <w:t xml:space="preserve"> </w:t>
      </w:r>
      <w:r>
        <w:t xml:space="preserve">The YC S26 startup says it is live with more than 120 paying restaurants across Southern California; after 10 months of restaurant visits with creators and conversations with hundreds of owners, it reports more than 130% growth since the batch started and over 90% retention since November. [5] The signal is a potentially repeatable local-creator distribution model; before underwriting it, verify the retention cohort, revenue quality, and restaurant-level payback.</w:t>
      </w:r>
    </w:p>
    <w:p>
      <w:pPr>
        <w:pStyle w:val="BodyText"/>
      </w:pPr>
      <w:r>
        <w:rPr>
          <w:bCs/>
          <w:b/>
        </w:rPr>
        <w:t xml:space="preserve">Forge is a founder-signal rather than a traction story.</w:t>
      </w:r>
      <w:r>
        <w:t xml:space="preserve"> </w:t>
      </w:r>
      <w:r>
        <w:t xml:space="preserve">A 17-year-old developer says he has built a C++ deep-learning framework from scratch since January, loaded real GPT-2 weights into a Forge implementation, and matched Hugging Face’s output token-for-token. [6] The project is still CPU-only, lacks a KV cache, and is working toward CUDA and performance fixes, so the investment question is whether the unusual systems depth can become a team and product rather than whether this is already a company. [6]</w:t>
      </w:r>
    </w:p>
    <w:p>
      <w:pPr>
        <w:pStyle w:val="BodyText"/>
      </w:pPr>
      <w:r>
        <w:rPr>
          <w:bCs/>
          <w:b/>
        </w:rPr>
        <w:t xml:space="preserve">Agent Facets is an early agent-supply-chain thesis.</w:t>
      </w:r>
      <w:r>
        <w:t xml:space="preserve"> </w:t>
      </w:r>
      <w:r>
        <w:t xml:space="preserve">Its builder argues that public agent</w:t>
      </w:r>
      <w:r>
        <w:t xml:space="preserve"> </w:t>
      </w:r>
      <w:r>
        <w:t xml:space="preserve">“</w:t>
      </w:r>
      <w:r>
        <w:t xml:space="preserve">skills</w:t>
      </w:r>
      <w:r>
        <w:t xml:space="preserve">”</w:t>
      </w:r>
      <w:r>
        <w:t xml:space="preserve"> </w:t>
      </w:r>
      <w:r>
        <w:t xml:space="preserve">should be managed as dependencies, with version ranges or pins, immutable artifacts, integrity checks, and reproducible installs across Claude Code, Codex, OpenCode, and other clients. [7] The motivation is credible infrastructure pain: the post cites reports of malicious skills and a Snyk figure that 36% of scanned skills contained prompt injection, while explicitly saying that figure may not be fully accurate. [7] The current signal is the category definition—portable, reviewable agent capabilities—not disclosed revenue.</w:t>
      </w:r>
    </w:p>
    <w:bookmarkEnd w:id="21"/>
    <w:bookmarkStart w:id="22" w:name="ai-tech-breakthroughs"/>
    <w:p>
      <w:pPr>
        <w:pStyle w:val="Heading2"/>
      </w:pPr>
      <w:r>
        <w:t xml:space="preserve">3. AI &amp; Tech Breakthroughs</w:t>
      </w:r>
    </w:p>
    <w:p>
      <w:pPr>
        <w:pStyle w:val="FirstParagraph"/>
      </w:pPr>
      <w:r>
        <w:rPr>
          <w:bCs/>
          <w:b/>
        </w:rPr>
        <w:t xml:space="preserve">A JAMA study puts autonomous clinical AI on the agenda, but not yet in production.</w:t>
      </w:r>
      <w:r>
        <w:t xml:space="preserve"> </w:t>
      </w:r>
      <w:r>
        <w:t xml:space="preserve">In a public summary of the paper, Khosla and coauthors report 159 simulated OSCE cases in which physicians rated Google’s AMIE better than physicians at eliciting complaints (97% vs. 50%), systems review (88% vs. 35%), medical history (85% vs. 50%), family history (50% vs. 21%), and medication history (68% vs. 45%). [8] The authors argue that AI-alone may eventually outperform physician-only or physician-AI hybrids in some cognitive workflows, while listing workflow, liability, regulation, reimbursement, and medical education as unresolved barriers and pointing to possible deployment in some workflows by 2030. [9] Because the evaluation is simulated and the claims here come through the authors’ summary, the near-term investment signal is in evaluation, governance, and clinical deployment infrastructure—not proof that autonomous care is ready.</w:t>
      </w:r>
    </w:p>
    <w:p>
      <w:pPr>
        <w:pStyle w:val="BodyText"/>
      </w:pPr>
      <w:r>
        <w:rPr>
          <w:bCs/>
          <w:b/>
        </w:rPr>
        <w:t xml:space="preserve">Faraday is a more concrete step toward scientific agents, while open-ended discovery remains a separate gate.</w:t>
      </w:r>
      <w:r>
        <w:t xml:space="preserve"> </w:t>
      </w:r>
      <w:r>
        <w:t xml:space="preserve">The paper’s abstract describes Replica, a scalable paper-replication task space with an auto-generated rubric judge, and Faraday, a 27B agent that uses coding agents as tools and surpasses Claude Opus 4.8 and GPT-5.5 on held-out replication tasks. [10] Import AI reports that Replica covers 100 ML and AI-for-science papers converted into 310 tasks, with Faraday exceeding the comparison systems on 73% of in-distribution ML tasks and 60% of held-out AI-for-science tasks according to its rubric judge. [11] By contrast, DiG-bench’s 70 hidden-rule games remain difficult for frontier models: only Opus 5 and Fable 5 with Claude Code beat any Tier 7 task, while individual humans reached 100% on the tests. [11] Replication may therefore be an earlier commercial wedge than genuinely open-ended scientific discovery.</w:t>
      </w:r>
    </w:p>
    <w:p>
      <w:pPr>
        <w:pStyle w:val="BodyText"/>
      </w:pPr>
      <w:r>
        <w:rPr>
          <w:bCs/>
          <w:b/>
        </w:rPr>
        <w:t xml:space="preserve">CR-NN is an unverified low-memory attention bet.</w:t>
      </w:r>
      <w:r>
        <w:t xml:space="preserve"> </w:t>
      </w:r>
      <w:r>
        <w:t xml:space="preserve">Its author claims matrix-free attention with O(N log N) complexity and a 16.2× speedup over Flash at 50K tokens, plus 0.015 GB at 1.36M tokens versus 12.3 GB for a KV cache; the project includes negative results and is explicitly seeking collaborators to validate the idea at scale. [12] Treat the numbers as a replication target, not an established efficiency result.</w:t>
      </w:r>
    </w:p>
    <w:bookmarkEnd w:id="22"/>
    <w:bookmarkStart w:id="23" w:name="market-signals"/>
    <w:p>
      <w:pPr>
        <w:pStyle w:val="Heading2"/>
      </w:pPr>
      <w:r>
        <w:t xml:space="preserve">4. Market Signals</w:t>
      </w:r>
    </w:p>
    <w:p>
      <w:pPr>
        <w:pStyle w:val="FirstParagraph"/>
      </w:pPr>
      <w:r>
        <w:rPr>
          <w:bCs/>
          <w:b/>
        </w:rPr>
        <w:t xml:space="preserve">AI demand is expanding, but usage is highly concentrated and frontier-model spend may be nearing a ceiling.</w:t>
      </w:r>
      <w:r>
        <w:t xml:space="preserve"> </w:t>
      </w:r>
      <w:r>
        <w:t xml:space="preserve">Exponential View reports July AI revenues at three times the prior year’s level and an annualized run-rate above $210 billion. [13] Its tracking also says the top 10% of OpenAI enterprise users consume 8.3× as many tokens as the typical firm, while Fable 5 usage is flat at only 6% of business tokens and 11% of spend—an attributed signal that the best model is not automatically the economic default. [13]</w:t>
      </w:r>
    </w:p>
    <w:p>
      <w:pPr>
        <w:pStyle w:val="BodyText"/>
      </w:pPr>
      <w:r>
        <w:rPr>
          <w:bCs/>
          <w:b/>
        </w:rPr>
        <w:t xml:space="preserve">Agentic replacement is now visible in churn, while some incumbents are using agents to expand.</w:t>
      </w:r>
      <w:r>
        <w:t xml:space="preserve"> </w:t>
      </w:r>
      <w:r>
        <w:t xml:space="preserve">SaaStr says it canceled Notion after seven years because its internally built 10K agent absorbed Notion’s remaining job, running the Monday staff meeting from revenue, campaign, collections, and pipeline data. [14] It argues that quiet, low-touch accounts are especially exposed because a narrow workflow is easier for an agent to absorb, and says Marketo lost a 10-year relationship after its API stopped working for SaaStr’s agents. [14] The counterexample is Stripe: it says agents wrote 30% of its code in a week, cut global tax-filing time to one-third of the U.S. version, made sellers 20% more productive, and led it to hire more sellers. [15] The practical split is between AI that unlocks new capacity and AI that makes a narrow incumbent product unnecessary.</w:t>
      </w:r>
    </w:p>
    <w:p>
      <w:pPr>
        <w:pStyle w:val="BodyText"/>
      </w:pPr>
      <w:r>
        <w:rPr>
          <w:bCs/>
          <w:b/>
        </w:rPr>
        <w:t xml:space="preserve">Open-model economics are becoming a strategic fault line.</w:t>
      </w:r>
      <w:r>
        <w:t xml:space="preserve"> </w:t>
      </w:r>
      <w:r>
        <w:t xml:space="preserve">Interconnects describes open-model training as highly capital intensive and says Nvidia is reportedly spending $26 billion to create a broad ecosystem of model builders and inference demand, while acknowledging that it is unclear whether the strategy will pay off. [16] Its base case is a bifurcation: closed labs retain the most valuable knowledge-work, drug-discovery, and software-engineering markets, while open models specialize in efficient, modifiable, enterprise-specific agents running on private data; revenue-share licenses are being tested to keep near-frontier open-weight development financeable. [16]</w:t>
      </w:r>
    </w:p>
    <w:p>
      <w:pPr>
        <w:pStyle w:val="BodyText"/>
      </w:pPr>
      <w:r>
        <w:rPr>
          <w:bCs/>
          <w:b/>
        </w:rPr>
        <w:t xml:space="preserve">Agent commerce will probably reuse existing payment rails, leaving authorization and exception handling as the wedge.</w:t>
      </w:r>
      <w:r>
        <w:t xml:space="preserve"> </w:t>
      </w:r>
      <w:r>
        <w:t xml:space="preserve">A SaaS discussion favors agents using ordinary checkout rather than requiring every merchant to build a new API, but identifies CAPTCHA/3DS flows, subscription permissions, and fraud or chargeback liability as unresolved problems. [17, 18, 19, 20, 21] Perplexity’s current product direction points to the same control layer: users can set connector tools to Allow, Always Ask, or Deny, with recurring runs following thread-level approvals; CEO Aravind Srinivas frames this as keeping humans able to intervene. [22, 23]</w:t>
      </w:r>
    </w:p>
    <w:bookmarkEnd w:id="23"/>
    <w:bookmarkStart w:id="54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Will Gaybrick on a16z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conversation connects Stripe’s</w:t>
      </w:r>
      <w:r>
        <w:t xml:space="preserve"> </w:t>
      </w:r>
      <w:r>
        <w:t xml:space="preserve">“</w:t>
      </w:r>
      <w:r>
        <w:t xml:space="preserve">build everything</w:t>
      </w:r>
      <w:r>
        <w:t xml:space="preserve">”</w:t>
      </w:r>
      <w:r>
        <w:t xml:space="preserve"> </w:t>
      </w:r>
      <w:r>
        <w:t xml:space="preserve">posture, its 7,000 one-shot PRs per week, disappearing checkout pages, and stablecoin-enabled micropayments. [15, 24]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5">
        <w:r>
          <w:rPr>
            <w:rStyle w:val="Hyperlink"/>
            <w:bCs/>
            <w:b/>
          </w:rPr>
          <w:t xml:space="preserve">Teaching Everyone to Fish for Tokens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clearest current framing of Nvidia’s open-model strategy, the financing problem for open-weight labs, and the likely shift toward specialized on-prem agents. [16]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6">
        <w:r>
          <w:rPr>
            <w:rStyle w:val="Hyperlink"/>
            <w:bCs/>
            <w:b/>
          </w:rPr>
          <w:t xml:space="preserve">Training AI Scientists to Replicate Research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Start with the original abstract for Replica’s rubric-based evaluation and Faraday’s held-out replication result before accepting the broader AI-scientist thesis. [10]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Try —</w:t>
      </w:r>
      <w:r>
        <w:rPr>
          <w:bCs/>
          <w:b/>
        </w:rPr>
        <w:t xml:space="preserve"> </w:t>
      </w:r>
      <w:hyperlink r:id="rId27">
        <w:r>
          <w:rPr>
            <w:rStyle w:val="Hyperlink"/>
            <w:bCs/>
            <w:b/>
          </w:rPr>
          <w:t xml:space="preserve">GBrain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Garry Tan’s free, MIT-licensed project generates a personalized agent for Codex or Claude Code through a 12-question onboarding, installs 70 skills, and creates a private knowledge wiki. [25, 26, 27]</w:t>
      </w:r>
    </w:p>
    <w:p>
      <w:r>
        <w:pict>
          <v:rect style="width:0;height:1.5pt" o:hralign="center" o:hrstd="t" o:hr="t"/>
        </w:pict>
      </w:r>
    </w:p>
    <w:bookmarkStart w:id="5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@Keller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@Jason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r/Futurology comment by u/frank_datank_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r/Futurology comment by u/1776FreeAmerica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@FaZeApex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r/deeplearning post by u/Express-Act3158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r/SideProject post by u/TheCritFisher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@vkhosla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@vkhosla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Training AI Scientists to Replicate Research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Import AI 469: Science AI; RSI simulator; and Zuck’s technological pessimism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r/deeplearning post by u/edisonwine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📈 Data to start your week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We Churned Notion After 7 Years. Our AI Agent Took Its Last Job.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Teaching Everyone to Fish for Tokens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r/SaaS post by u/No-Echo-6522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r/SaaS comment by u/CheerfulTycoon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r/SaaS comment by u/Feisty-Sock-2565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r/SaaS comment by u/Able-Mud5277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r/SaaS comment by u/Few-Ocelot-3271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@AskPerplexity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@AravSrinivas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@garrytan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@garrytan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@garrytan</w:t>
        </w:r>
      </w:hyperlink>
    </w:p>
    <w:bookmarkEnd w:id="53"/>
    <w:bookmarkEnd w:id="54"/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s://arxiv.org/abs/2608.13331" TargetMode="External" /><Relationship Type="http://schemas.openxmlformats.org/officeDocument/2006/relationships/hyperlink" Id="rId27" Target="https://github.com/garrytan/gbrain" TargetMode="External" /><Relationship Type="http://schemas.openxmlformats.org/officeDocument/2006/relationships/hyperlink" Id="rId37" Target="https://importai.substack.com/p/import-ai-469-science-ai-rsi-simulator" TargetMode="External" /><Relationship Type="http://schemas.openxmlformats.org/officeDocument/2006/relationships/hyperlink" Id="rId39" Target="https://www.exponentialview.co/p/data-to-start-your-week-26-08-17" TargetMode="External" /><Relationship Type="http://schemas.openxmlformats.org/officeDocument/2006/relationships/hyperlink" Id="rId25" Target="https://www.interconnects.ai/p/teaching-everyone-to-fish-for-tokens" TargetMode="External" /><Relationship Type="http://schemas.openxmlformats.org/officeDocument/2006/relationships/hyperlink" Id="rId31" Target="https://www.reddit.com/r/Futurology/comments/1vraza5/comment/p4c32ue/" TargetMode="External" /><Relationship Type="http://schemas.openxmlformats.org/officeDocument/2006/relationships/hyperlink" Id="rId30" Target="https://www.reddit.com/r/Futurology/comments/1vraza5/comment/p4ca2nv/" TargetMode="External" /><Relationship Type="http://schemas.openxmlformats.org/officeDocument/2006/relationships/hyperlink" Id="rId42" Target="https://www.reddit.com/r/SaaS/comments/1vquw47/" TargetMode="External" /><Relationship Type="http://schemas.openxmlformats.org/officeDocument/2006/relationships/hyperlink" Id="rId43" Target="https://www.reddit.com/r/SaaS/comments/1vquw47/comment/p48e21d/" TargetMode="External" /><Relationship Type="http://schemas.openxmlformats.org/officeDocument/2006/relationships/hyperlink" Id="rId44" Target="https://www.reddit.com/r/SaaS/comments/1vquw47/comment/p48gww4/" TargetMode="External" /><Relationship Type="http://schemas.openxmlformats.org/officeDocument/2006/relationships/hyperlink" Id="rId45" Target="https://www.reddit.com/r/SaaS/comments/1vquw47/comment/p48ovig/" TargetMode="External" /><Relationship Type="http://schemas.openxmlformats.org/officeDocument/2006/relationships/hyperlink" Id="rId46" Target="https://www.reddit.com/r/SaaS/comments/1vquw47/comment/p48xkk6/" TargetMode="External" /><Relationship Type="http://schemas.openxmlformats.org/officeDocument/2006/relationships/hyperlink" Id="rId34" Target="https://www.reddit.com/r/SideProject/comments/1vr0a2d/" TargetMode="External" /><Relationship Type="http://schemas.openxmlformats.org/officeDocument/2006/relationships/hyperlink" Id="rId33" Target="https://www.reddit.com/r/deeplearning/comments/1vr6bev/" TargetMode="External" /><Relationship Type="http://schemas.openxmlformats.org/officeDocument/2006/relationships/hyperlink" Id="rId38" Target="https://www.reddit.com/r/deeplearning/comments/1vr6v5f/" TargetMode="External" /><Relationship Type="http://schemas.openxmlformats.org/officeDocument/2006/relationships/hyperlink" Id="rId40" Target="https://www.saastr.com/we-churned-notion-after-7-years-our-ai-agent-took-its-last-job" TargetMode="External" /><Relationship Type="http://schemas.openxmlformats.org/officeDocument/2006/relationships/hyperlink" Id="rId24" Target="https://www.youtube.com/watch?v=P5iICDVn5gc" TargetMode="External" /><Relationship Type="http://schemas.openxmlformats.org/officeDocument/2006/relationships/hyperlink" Id="rId48" Target="https://x.com/AravSrinivas/status/2089510005536120885" TargetMode="External" /><Relationship Type="http://schemas.openxmlformats.org/officeDocument/2006/relationships/hyperlink" Id="rId47" Target="https://x.com/AskPerplexity/status/2089380410656768053" TargetMode="External" /><Relationship Type="http://schemas.openxmlformats.org/officeDocument/2006/relationships/hyperlink" Id="rId32" Target="https://x.com/FaZeApex/status/2089412054990065850" TargetMode="External" /><Relationship Type="http://schemas.openxmlformats.org/officeDocument/2006/relationships/hyperlink" Id="rId29" Target="https://x.com/Jason/status/2089370641539461406" TargetMode="External" /><Relationship Type="http://schemas.openxmlformats.org/officeDocument/2006/relationships/hyperlink" Id="rId28" Target="https://x.com/Keller/status/2089351499080200358" TargetMode="External" /><Relationship Type="http://schemas.openxmlformats.org/officeDocument/2006/relationships/hyperlink" Id="rId41" Target="https://x.com/a16z/status/2089387888685588717" TargetMode="External" /><Relationship Type="http://schemas.openxmlformats.org/officeDocument/2006/relationships/hyperlink" Id="rId49" Target="https://x.com/a16z/status/2089414172098630045" TargetMode="External" /><Relationship Type="http://schemas.openxmlformats.org/officeDocument/2006/relationships/hyperlink" Id="rId50" Target="https://x.com/garrytan/status/2089424170761564636" TargetMode="External" /><Relationship Type="http://schemas.openxmlformats.org/officeDocument/2006/relationships/hyperlink" Id="rId52" Target="https://x.com/garrytan/status/2089424620764168485" TargetMode="External" /><Relationship Type="http://schemas.openxmlformats.org/officeDocument/2006/relationships/hyperlink" Id="rId51" Target="https://x.com/garrytan/status/2089425134339961173" TargetMode="External" /><Relationship Type="http://schemas.openxmlformats.org/officeDocument/2006/relationships/hyperlink" Id="rId36" Target="https://x.com/vkhosla/status/2089372456922562898" TargetMode="External" /><Relationship Type="http://schemas.openxmlformats.org/officeDocument/2006/relationships/hyperlink" Id="rId35" Target="https://x.com/vkhosla/status/208938086556674080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arxiv.org/abs/2608.13331" TargetMode="External" /><Relationship Type="http://schemas.openxmlformats.org/officeDocument/2006/relationships/hyperlink" Id="rId27" Target="https://github.com/garrytan/gbrain" TargetMode="External" /><Relationship Type="http://schemas.openxmlformats.org/officeDocument/2006/relationships/hyperlink" Id="rId37" Target="https://importai.substack.com/p/import-ai-469-science-ai-rsi-simulator" TargetMode="External" /><Relationship Type="http://schemas.openxmlformats.org/officeDocument/2006/relationships/hyperlink" Id="rId39" Target="https://www.exponentialview.co/p/data-to-start-your-week-26-08-17" TargetMode="External" /><Relationship Type="http://schemas.openxmlformats.org/officeDocument/2006/relationships/hyperlink" Id="rId25" Target="https://www.interconnects.ai/p/teaching-everyone-to-fish-for-tokens" TargetMode="External" /><Relationship Type="http://schemas.openxmlformats.org/officeDocument/2006/relationships/hyperlink" Id="rId31" Target="https://www.reddit.com/r/Futurology/comments/1vraza5/comment/p4c32ue/" TargetMode="External" /><Relationship Type="http://schemas.openxmlformats.org/officeDocument/2006/relationships/hyperlink" Id="rId30" Target="https://www.reddit.com/r/Futurology/comments/1vraza5/comment/p4ca2nv/" TargetMode="External" /><Relationship Type="http://schemas.openxmlformats.org/officeDocument/2006/relationships/hyperlink" Id="rId42" Target="https://www.reddit.com/r/SaaS/comments/1vquw47/" TargetMode="External" /><Relationship Type="http://schemas.openxmlformats.org/officeDocument/2006/relationships/hyperlink" Id="rId43" Target="https://www.reddit.com/r/SaaS/comments/1vquw47/comment/p48e21d/" TargetMode="External" /><Relationship Type="http://schemas.openxmlformats.org/officeDocument/2006/relationships/hyperlink" Id="rId44" Target="https://www.reddit.com/r/SaaS/comments/1vquw47/comment/p48gww4/" TargetMode="External" /><Relationship Type="http://schemas.openxmlformats.org/officeDocument/2006/relationships/hyperlink" Id="rId45" Target="https://www.reddit.com/r/SaaS/comments/1vquw47/comment/p48ovig/" TargetMode="External" /><Relationship Type="http://schemas.openxmlformats.org/officeDocument/2006/relationships/hyperlink" Id="rId46" Target="https://www.reddit.com/r/SaaS/comments/1vquw47/comment/p48xkk6/" TargetMode="External" /><Relationship Type="http://schemas.openxmlformats.org/officeDocument/2006/relationships/hyperlink" Id="rId34" Target="https://www.reddit.com/r/SideProject/comments/1vr0a2d/" TargetMode="External" /><Relationship Type="http://schemas.openxmlformats.org/officeDocument/2006/relationships/hyperlink" Id="rId33" Target="https://www.reddit.com/r/deeplearning/comments/1vr6bev/" TargetMode="External" /><Relationship Type="http://schemas.openxmlformats.org/officeDocument/2006/relationships/hyperlink" Id="rId38" Target="https://www.reddit.com/r/deeplearning/comments/1vr6v5f/" TargetMode="External" /><Relationship Type="http://schemas.openxmlformats.org/officeDocument/2006/relationships/hyperlink" Id="rId40" Target="https://www.saastr.com/we-churned-notion-after-7-years-our-ai-agent-took-its-last-job" TargetMode="External" /><Relationship Type="http://schemas.openxmlformats.org/officeDocument/2006/relationships/hyperlink" Id="rId24" Target="https://www.youtube.com/watch?v=P5iICDVn5gc" TargetMode="External" /><Relationship Type="http://schemas.openxmlformats.org/officeDocument/2006/relationships/hyperlink" Id="rId48" Target="https://x.com/AravSrinivas/status/2089510005536120885" TargetMode="External" /><Relationship Type="http://schemas.openxmlformats.org/officeDocument/2006/relationships/hyperlink" Id="rId47" Target="https://x.com/AskPerplexity/status/2089380410656768053" TargetMode="External" /><Relationship Type="http://schemas.openxmlformats.org/officeDocument/2006/relationships/hyperlink" Id="rId32" Target="https://x.com/FaZeApex/status/2089412054990065850" TargetMode="External" /><Relationship Type="http://schemas.openxmlformats.org/officeDocument/2006/relationships/hyperlink" Id="rId29" Target="https://x.com/Jason/status/2089370641539461406" TargetMode="External" /><Relationship Type="http://schemas.openxmlformats.org/officeDocument/2006/relationships/hyperlink" Id="rId28" Target="https://x.com/Keller/status/2089351499080200358" TargetMode="External" /><Relationship Type="http://schemas.openxmlformats.org/officeDocument/2006/relationships/hyperlink" Id="rId41" Target="https://x.com/a16z/status/2089387888685588717" TargetMode="External" /><Relationship Type="http://schemas.openxmlformats.org/officeDocument/2006/relationships/hyperlink" Id="rId49" Target="https://x.com/a16z/status/2089414172098630045" TargetMode="External" /><Relationship Type="http://schemas.openxmlformats.org/officeDocument/2006/relationships/hyperlink" Id="rId50" Target="https://x.com/garrytan/status/2089424170761564636" TargetMode="External" /><Relationship Type="http://schemas.openxmlformats.org/officeDocument/2006/relationships/hyperlink" Id="rId52" Target="https://x.com/garrytan/status/2089424620764168485" TargetMode="External" /><Relationship Type="http://schemas.openxmlformats.org/officeDocument/2006/relationships/hyperlink" Id="rId51" Target="https://x.com/garrytan/status/2089425134339961173" TargetMode="External" /><Relationship Type="http://schemas.openxmlformats.org/officeDocument/2006/relationships/hyperlink" Id="rId36" Target="https://x.com/vkhosla/status/2089372456922562898" TargetMode="External" /><Relationship Type="http://schemas.openxmlformats.org/officeDocument/2006/relationships/hyperlink" Id="rId35" Target="https://x.com/vkhosla/status/208938086556674080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Agents Are Becoming Both the Customer and the Competitor</dc:title>
  <dc:creator>VC Tech Radar</dc:creator>
  <cp:keywords/>
  <dcterms:created xsi:type="dcterms:W3CDTF">2026-08-18T12:49:43Z</dcterms:created>
  <dcterms:modified xsi:type="dcterms:W3CDTF">2026-08-18T12:49:43Z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2026-08-18</vt:lpwstr>
  </property>
</Properties>
</file>