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AI-for-Science Gains, Restricted Cyber Rollouts, and a Tougher Test for Agent Claims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2026-05-24</w:t>
      </w:r>
    </w:p>
    <w:bookmarkStart w:id="52" w:name="Xf99a47fdb1707efb8015b68b80cad8c7bd93af4"/>
    <w:p>
      <w:pPr>
        <w:pStyle w:val="Heading1"/>
      </w:pPr>
      <w:r>
        <w:t xml:space="preserve">AI-for-Science Gains, Restricted Cyber Rollouts, and a Tougher Test for Agent Claims</w:t>
      </w:r>
    </w:p>
    <w:p>
      <w:pPr>
        <w:pStyle w:val="FirstParagraph"/>
      </w:pPr>
      <w:r>
        <w:rPr>
          <w:iCs/>
          <w:i/>
        </w:rPr>
        <w:t xml:space="preserve">By AI High Signal Digest • May 24, 2026</w:t>
      </w:r>
    </w:p>
    <w:p>
      <w:pPr>
        <w:pStyle w:val="BodyText"/>
      </w:pPr>
      <w:r>
        <w:t xml:space="preserve">AI-for-science signals led the day, while Anthropic and OpenAI appeared to move cyber-capable models into more controlled access paths. The brief also covers better agent evaluation, new product releases from Anthropic, Runway, and DeepSeek, and fresh infrastructure and policy signals.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the biggest signals today were AI moving deeper into science, stronger cyber models entering gated channels, and tougher scrutiny of headline agent claims.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AI is moving from scientific assistance toward research acceleration.</w:t>
      </w:r>
      <w:r>
        <w:t xml:space="preserve"> </w:t>
      </w:r>
      <w:r>
        <w:t xml:space="preserve">Posts highlighted work attributed to OpenAI on a math conjecture, DeepMind on leukemia drug candidates, FutureHouse on a blindness treatment, and Google + Harvard’s ERA on scientific simulation code [1]. Separately, one researcher said Codex made what looked like publishable progress on 20–50-year-old open conjectures after 8+ hours of autonomous runtime, and argued the highest-value use may be accelerating active research directions rather than older unsolved problems [2].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Frontier cyber models appear to be moving toward restricted deployment, not broad release.</w:t>
      </w:r>
      <w:r>
        <w:t xml:space="preserve"> </w:t>
      </w:r>
      <w:r>
        <w:t xml:space="preserve">Posts indicated Anthropic is preparing</w:t>
      </w:r>
      <w:r>
        <w:t xml:space="preserve"> </w:t>
      </w:r>
      <w:r>
        <w:rPr>
          <w:bCs/>
          <w:b/>
        </w:rPr>
        <w:t xml:space="preserve">claude-mythos-1-preview</w:t>
      </w:r>
      <w:r>
        <w:t xml:space="preserve"> </w:t>
      </w:r>
      <w:r>
        <w:t xml:space="preserve">for Claude Code and Claude Security, with access strings added and the model briefly visible in the UI; another post noted Anthropic had already signaled the exact model may not be for the general public [3]. In parallel, OpenAI is rolling out</w:t>
      </w:r>
      <w:r>
        <w:t xml:space="preserve"> </w:t>
      </w:r>
      <w:r>
        <w:rPr>
          <w:bCs/>
          <w:b/>
        </w:rPr>
        <w:t xml:space="preserve">GPT-5.5-Cyber</w:t>
      </w:r>
      <w:r>
        <w:t xml:space="preserve"> </w:t>
      </w:r>
      <w:r>
        <w:t xml:space="preserve">through Trusted Access for verified defenders [4].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Big autonomous-agent claims are facing a higher evidence bar.</w:t>
      </w:r>
      <w:r>
        <w:t xml:space="preserve"> </w:t>
      </w:r>
      <w:r>
        <w:t xml:space="preserve">A fact-check of Google’s claim that agents built an entire operating system from a</w:t>
      </w:r>
      <w:r>
        <w:t xml:space="preserve"> </w:t>
      </w:r>
      <w:r>
        <w:t xml:space="preserve">“</w:t>
      </w:r>
      <w:r>
        <w:t xml:space="preserve">single prompt</w:t>
      </w:r>
      <w:r>
        <w:t xml:space="preserve">”</w:t>
      </w:r>
      <w:r>
        <w:t xml:space="preserve"> </w:t>
      </w:r>
      <w:r>
        <w:t xml:space="preserve">said that framing is misleading, human intervention is unclear, there was no analysis of whether the agents copied code, and the prompt, code, and logs were not released [5, 6]. The authors argue that open-world evaluations need new methodological norms beyond benchmark-style reporting [7].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most useful research updates were about better interfaces, better evaluations, and more realistic tests of agent performance.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new harness paper suggests interface design can unlock large gains.</w:t>
      </w:r>
      <w:r>
        <w:t xml:space="preserve"> </w:t>
      </w:r>
      <w:r>
        <w:t xml:space="preserve">It reported an</w:t>
      </w:r>
      <w:r>
        <w:t xml:space="preserve"> </w:t>
      </w:r>
      <w:r>
        <w:rPr>
          <w:bCs/>
          <w:b/>
        </w:rPr>
        <w:t xml:space="preserve">88.5% average relative improvement</w:t>
      </w:r>
      <w:r>
        <w:t xml:space="preserve"> </w:t>
      </w:r>
      <w:r>
        <w:t xml:space="preserve">across 7 deterministic environments, 126 model-environment settings, and 18 backbones, and said a harness learned from one model trajectory generalized to 17 other backbones, implying it captured environment structure rather than model-specific behavior [8].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Long-horizon web agents are being measured on multi-hour workflows.</w:t>
      </w:r>
      <w:r>
        <w:t xml:space="preserve"> </w:t>
      </w:r>
      <w:r>
        <w:t xml:space="preserve">Microsoft Research’s Webwright took the</w:t>
      </w:r>
      <w:r>
        <w:t xml:space="preserve"> </w:t>
      </w:r>
      <w:r>
        <w:rPr>
          <w:bCs/>
          <w:b/>
        </w:rPr>
        <w:t xml:space="preserve">#1</w:t>
      </w:r>
      <w:r>
        <w:t xml:space="preserve"> </w:t>
      </w:r>
      <w:r>
        <w:t xml:space="preserve">spot on Odysseys, a benchmark for sustained planning, memory, reasoning, and verification across many websites and tools [9]. Its example tasks look closer to real analyst work than single-step browser tests [9].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Models still forecast scientific progress poorly.</w:t>
      </w:r>
      <w:r>
        <w:t xml:space="preserve"> </w:t>
      </w:r>
      <w:r>
        <w:t xml:space="preserve">A paper covering</w:t>
      </w:r>
      <w:r>
        <w:t xml:space="preserve"> </w:t>
      </w:r>
      <w:r>
        <w:rPr>
          <w:bCs/>
          <w:b/>
        </w:rPr>
        <w:t xml:space="preserve">4,760 scientific events</w:t>
      </w:r>
      <w:r>
        <w:t xml:space="preserve"> </w:t>
      </w:r>
      <w:r>
        <w:t xml:space="preserve">found frontier models can identify plausible research directions, but cannot reliably predict whether advances will happen or on what timeline; the authors attribute this to miscalibration rather than missing knowledge [10]. That is an important constraint for AI-scientist and research-planning agents [10].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launches continue to push AI into production platforms, video workflows, and multimodal model interfaces.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Claude Opus 4.8 is now available on Google Vertex.</w:t>
      </w:r>
      <w:r>
        <w:t xml:space="preserve"> </w:t>
      </w:r>
      <w:r>
        <w:t xml:space="preserve">Posts also said</w:t>
      </w:r>
      <w:r>
        <w:t xml:space="preserve"> </w:t>
      </w:r>
      <w:r>
        <w:rPr>
          <w:bCs/>
          <w:b/>
        </w:rPr>
        <w:t xml:space="preserve">Sonnet 4.8</w:t>
      </w:r>
      <w:r>
        <w:t xml:space="preserve"> </w:t>
      </w:r>
      <w:r>
        <w:t xml:space="preserve">is expected soon after an earlier leak [11, 12].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Runway released Aleph 2.0 for shot-level video editing.</w:t>
      </w:r>
      <w:r>
        <w:t xml:space="preserve"> </w:t>
      </w:r>
      <w:r>
        <w:t xml:space="preserve">Early testers said a user can edit a single frame with tools like Nano Banana Pro, GPT Image 2, or Gen-4, and Aleph will propagate the change across the full sequence [13]. Tester reaction was strongly positive [14, 13].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DeepSeek appears to have added vision.</w:t>
      </w:r>
      <w:r>
        <w:t xml:space="preserve"> </w:t>
      </w:r>
      <w:r>
        <w:t xml:space="preserve">One post framed it as a reliable, fast, cost-effective option among Chinese models, while another estimated the current vision quality around</w:t>
      </w:r>
      <w:r>
        <w:t xml:space="preserve"> </w:t>
      </w:r>
      <w:r>
        <w:rPr>
          <w:bCs/>
          <w:b/>
        </w:rPr>
        <w:t xml:space="preserve">Qwen 3</w:t>
      </w:r>
      <w:r>
        <w:t xml:space="preserve"> </w:t>
      </w:r>
      <w:r>
        <w:t xml:space="preserve">level and less integrated than Claude or Gemini [15, 16].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the business story remains a mix of infrastructure buildout, internal AI mandates, and new startup operating models.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DeepSeek’s financing looks increasingly tied to physical AI infrastructure.</w:t>
      </w:r>
      <w:r>
        <w:t xml:space="preserve"> </w:t>
      </w:r>
      <w:r>
        <w:t xml:space="preserve">Posts said investors in its reported round include CATL, JD.com, NetEase, Tencent, state funds, and others, with CATL’s interest linked to AI data-center power equipment and energy storage [17]. Another post said DeepSeek is hiring data-center engineers in Inner Mongolia and starting hyperscale builds to tap green power [17].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Google is framing AI as an operating mandate.</w:t>
      </w:r>
      <w:r>
        <w:t xml:space="preserve"> </w:t>
      </w:r>
      <w:r>
        <w:t xml:space="preserve">A DeepMind director described AI integration inside Google as</w:t>
      </w:r>
      <w:r>
        <w:t xml:space="preserve"> </w:t>
      </w:r>
      <w:r>
        <w:t xml:space="preserve">“</w:t>
      </w:r>
      <w:r>
        <w:rPr>
          <w:bCs/>
          <w:b/>
        </w:rPr>
        <w:t xml:space="preserve">not a luxury, an obligation</w:t>
      </w:r>
      <w:r>
        <w:t xml:space="preserve">,</w:t>
      </w:r>
      <w:r>
        <w:t xml:space="preserve">”</w:t>
      </w:r>
      <w:r>
        <w:t xml:space="preserve"> </w:t>
      </w:r>
      <w:r>
        <w:t xml:space="preserve">pointing to major internal changes underway [18].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Polsia raised $30M at a $250M valuation while pitching an AI-run company model.</w:t>
      </w:r>
      <w:r>
        <w:t xml:space="preserve"> </w:t>
      </w:r>
      <w:r>
        <w:t xml:space="preserve">The startup said it is approaching</w:t>
      </w:r>
      <w:r>
        <w:t xml:space="preserve"> </w:t>
      </w:r>
      <w:r>
        <w:rPr>
          <w:bCs/>
          <w:b/>
        </w:rPr>
        <w:t xml:space="preserve">$10M</w:t>
      </w:r>
      <w:r>
        <w:t xml:space="preserve"> </w:t>
      </w:r>
      <w:r>
        <w:t xml:space="preserve">in annual run rate, has one founder and zero employees, and used AI to run operations and even its own fundraising [19].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talent policy is becoming AI policy when frontier labs depend heavily on global researchers.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U.S. immigration change could complicate hiring and retention at frontier labs.</w:t>
      </w:r>
      <w:r>
        <w:t xml:space="preserve"> </w:t>
      </w:r>
      <w:r>
        <w:t xml:space="preserve">Posts said many top researchers at OpenAI, Anthropic, Google, Meta, and other labs are non-U.S. citizens on temporary visas, and that forcing them to leave the country to apply for a green card adds uncertainty and delay to a strategically important talent pool [20].</w:t>
      </w:r>
    </w:p>
    <w:bookmarkEnd w:id="24"/>
    <w:bookmarkStart w:id="51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a few smaller updates sharpen the picture on training methods, agent design, vision models, and data strategy.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RandOpt</w:t>
      </w:r>
      <w:r>
        <w:t xml:space="preserve"> </w:t>
      </w:r>
      <w:r>
        <w:t xml:space="preserve">reported PPO/GRPO-level or better results by adding Gaussian noise to pretrained models and ensembling the outputs, with tests across Qwen, Llama, OLMo3, and VLMs [21].</w:t>
      </w:r>
    </w:p>
    <w:p>
      <w:pPr>
        <w:numPr>
          <w:ilvl w:val="0"/>
          <w:numId w:val="1006"/>
        </w:numPr>
        <w:pStyle w:val="Compact"/>
      </w:pPr>
      <w:r>
        <w:t xml:space="preserve">A Google Cloud guide outlined five practical patterns for long-running agents, including checkpoint/resume, delegated approval, layered memory, ambient processing, and fleet orchestration [22].</w:t>
      </w:r>
    </w:p>
    <w:p>
      <w:pPr>
        <w:numPr>
          <w:ilvl w:val="0"/>
          <w:numId w:val="1006"/>
        </w:numPr>
        <w:pStyle w:val="Compact"/>
      </w:pPr>
      <w:r>
        <w:t xml:space="preserve">Roboflow said</w:t>
      </w:r>
      <w:r>
        <w:t xml:space="preserve"> </w:t>
      </w:r>
      <w:r>
        <w:rPr>
          <w:bCs/>
          <w:b/>
        </w:rPr>
        <w:t xml:space="preserve">Gemini 3.5 Flash</w:t>
      </w:r>
      <w:r>
        <w:t xml:space="preserve"> </w:t>
      </w:r>
      <w:r>
        <w:t xml:space="preserve">showed its clearest gains over Gemini 3.1 Pro in counting and spatial reasoning, two categories important for industrial vision [23].</w:t>
      </w:r>
    </w:p>
    <w:p>
      <w:pPr>
        <w:numPr>
          <w:ilvl w:val="0"/>
          <w:numId w:val="1006"/>
        </w:numPr>
        <w:pStyle w:val="Compact"/>
      </w:pPr>
      <w:r>
        <w:t xml:space="preserve">On DCLM, one result suggested the best data filter for large models may be</w:t>
      </w:r>
      <w:r>
        <w:t xml:space="preserve"> </w:t>
      </w:r>
      <w:r>
        <w:rPr>
          <w:bCs/>
          <w:b/>
        </w:rPr>
        <w:t xml:space="preserve">no filter</w:t>
      </w:r>
      <w:r>
        <w:t xml:space="preserve">, with a follow-up post arguing low-quality data can aid generalization and contrast learning [24, 25].</w:t>
      </w:r>
    </w:p>
    <w:p>
      <w:r>
        <w:pict>
          <v:rect style="width:0;height:1.5pt" o:hralign="center" o:hrstd="t" o:hr="t"/>
        </w:pict>
      </w:r>
    </w:p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@arankomatsuzaki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@testingcatalog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@random_walker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@random_walker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@random_walker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@rsalakhu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@marmaduke091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@egeberkina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@AleRVG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@thegenioo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@0xLogicrw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@thursdai_pod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@Bencera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@yule_gan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@roboflow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@tatsu_hashimoto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@torchcompiled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1" Target="https://x.com/0xLogicrw/status/2057998258388287967" TargetMode="External" /><Relationship Type="http://schemas.openxmlformats.org/officeDocument/2006/relationships/hyperlink" Id="rId38" Target="https://x.com/AleRVG/status/2057700249179758899" TargetMode="External" /><Relationship Type="http://schemas.openxmlformats.org/officeDocument/2006/relationships/hyperlink" Id="rId43" Target="https://x.com/Bencera/status/2057847644966547920" TargetMode="External" /><Relationship Type="http://schemas.openxmlformats.org/officeDocument/2006/relationships/hyperlink" Id="rId46" Target="https://x.com/TheTuringPost/status/2058240378718085230" TargetMode="External" /><Relationship Type="http://schemas.openxmlformats.org/officeDocument/2006/relationships/hyperlink" Id="rId25" Target="https://x.com/TheTuringPost/status/2058340530480640453" TargetMode="External" /><Relationship Type="http://schemas.openxmlformats.org/officeDocument/2006/relationships/hyperlink" Id="rId26" Target="https://x.com/arankomatsuzaki/status/2058208140823527511" TargetMode="External" /><Relationship Type="http://schemas.openxmlformats.org/officeDocument/2006/relationships/hyperlink" Id="rId34" Target="https://x.com/dair_ai/status/2058215140789797204" TargetMode="External" /><Relationship Type="http://schemas.openxmlformats.org/officeDocument/2006/relationships/hyperlink" Id="rId37" Target="https://x.com/egeberkina/status/2058199446937125055" TargetMode="External" /><Relationship Type="http://schemas.openxmlformats.org/officeDocument/2006/relationships/hyperlink" Id="rId44" Target="https://x.com/kimmonismus/status/2058211601753505951" TargetMode="External" /><Relationship Type="http://schemas.openxmlformats.org/officeDocument/2006/relationships/hyperlink" Id="rId36" Target="https://x.com/kimmonismus/status/2058226072596971694" TargetMode="External" /><Relationship Type="http://schemas.openxmlformats.org/officeDocument/2006/relationships/hyperlink" Id="rId28" Target="https://x.com/kimmonismus/status/2058327095839756299" TargetMode="External" /><Relationship Type="http://schemas.openxmlformats.org/officeDocument/2006/relationships/hyperlink" Id="rId35" Target="https://x.com/marmaduke091/status/2058206294083772510" TargetMode="External" /><Relationship Type="http://schemas.openxmlformats.org/officeDocument/2006/relationships/hyperlink" Id="rId32" Target="https://x.com/omarsar0/status/2058208914148389083" TargetMode="External" /><Relationship Type="http://schemas.openxmlformats.org/officeDocument/2006/relationships/hyperlink" Id="rId29" Target="https://x.com/random_walker/status/2058098913261895966" TargetMode="External" /><Relationship Type="http://schemas.openxmlformats.org/officeDocument/2006/relationships/hyperlink" Id="rId30" Target="https://x.com/random_walker/status/2058099512632135733" TargetMode="External" /><Relationship Type="http://schemas.openxmlformats.org/officeDocument/2006/relationships/hyperlink" Id="rId31" Target="https://x.com/random_walker/status/2058099975385461042" TargetMode="External" /><Relationship Type="http://schemas.openxmlformats.org/officeDocument/2006/relationships/hyperlink" Id="rId47" Target="https://x.com/roboflow/status/2057846560143118686" TargetMode="External" /><Relationship Type="http://schemas.openxmlformats.org/officeDocument/2006/relationships/hyperlink" Id="rId33" Target="https://x.com/rsalakhu/status/2058237198873301436" TargetMode="External" /><Relationship Type="http://schemas.openxmlformats.org/officeDocument/2006/relationships/hyperlink" Id="rId48" Target="https://x.com/tatsu_hashimoto/status/2057489411768803526" TargetMode="External" /><Relationship Type="http://schemas.openxmlformats.org/officeDocument/2006/relationships/hyperlink" Id="rId40" Target="https://x.com/teortaxesTex/status/2058301849569014095" TargetMode="External" /><Relationship Type="http://schemas.openxmlformats.org/officeDocument/2006/relationships/hyperlink" Id="rId27" Target="https://x.com/testingcatalog/status/2058322222297518498" TargetMode="External" /><Relationship Type="http://schemas.openxmlformats.org/officeDocument/2006/relationships/hyperlink" Id="rId39" Target="https://x.com/thegenioo/status/2057865190130028773" TargetMode="External" /><Relationship Type="http://schemas.openxmlformats.org/officeDocument/2006/relationships/hyperlink" Id="rId42" Target="https://x.com/thursdai_pod/status/2058262261232443499" TargetMode="External" /><Relationship Type="http://schemas.openxmlformats.org/officeDocument/2006/relationships/hyperlink" Id="rId49" Target="https://x.com/torchcompiled/status/2058348004575441284" TargetMode="External" /><Relationship Type="http://schemas.openxmlformats.org/officeDocument/2006/relationships/hyperlink" Id="rId45" Target="https://x.com/yule_gan/status/203248226677392628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1" Target="https://x.com/0xLogicrw/status/2057998258388287967" TargetMode="External" /><Relationship Type="http://schemas.openxmlformats.org/officeDocument/2006/relationships/hyperlink" Id="rId38" Target="https://x.com/AleRVG/status/2057700249179758899" TargetMode="External" /><Relationship Type="http://schemas.openxmlformats.org/officeDocument/2006/relationships/hyperlink" Id="rId43" Target="https://x.com/Bencera/status/2057847644966547920" TargetMode="External" /><Relationship Type="http://schemas.openxmlformats.org/officeDocument/2006/relationships/hyperlink" Id="rId46" Target="https://x.com/TheTuringPost/status/2058240378718085230" TargetMode="External" /><Relationship Type="http://schemas.openxmlformats.org/officeDocument/2006/relationships/hyperlink" Id="rId25" Target="https://x.com/TheTuringPost/status/2058340530480640453" TargetMode="External" /><Relationship Type="http://schemas.openxmlformats.org/officeDocument/2006/relationships/hyperlink" Id="rId26" Target="https://x.com/arankomatsuzaki/status/2058208140823527511" TargetMode="External" /><Relationship Type="http://schemas.openxmlformats.org/officeDocument/2006/relationships/hyperlink" Id="rId34" Target="https://x.com/dair_ai/status/2058215140789797204" TargetMode="External" /><Relationship Type="http://schemas.openxmlformats.org/officeDocument/2006/relationships/hyperlink" Id="rId37" Target="https://x.com/egeberkina/status/2058199446937125055" TargetMode="External" /><Relationship Type="http://schemas.openxmlformats.org/officeDocument/2006/relationships/hyperlink" Id="rId44" Target="https://x.com/kimmonismus/status/2058211601753505951" TargetMode="External" /><Relationship Type="http://schemas.openxmlformats.org/officeDocument/2006/relationships/hyperlink" Id="rId36" Target="https://x.com/kimmonismus/status/2058226072596971694" TargetMode="External" /><Relationship Type="http://schemas.openxmlformats.org/officeDocument/2006/relationships/hyperlink" Id="rId28" Target="https://x.com/kimmonismus/status/2058327095839756299" TargetMode="External" /><Relationship Type="http://schemas.openxmlformats.org/officeDocument/2006/relationships/hyperlink" Id="rId35" Target="https://x.com/marmaduke091/status/2058206294083772510" TargetMode="External" /><Relationship Type="http://schemas.openxmlformats.org/officeDocument/2006/relationships/hyperlink" Id="rId32" Target="https://x.com/omarsar0/status/2058208914148389083" TargetMode="External" /><Relationship Type="http://schemas.openxmlformats.org/officeDocument/2006/relationships/hyperlink" Id="rId29" Target="https://x.com/random_walker/status/2058098913261895966" TargetMode="External" /><Relationship Type="http://schemas.openxmlformats.org/officeDocument/2006/relationships/hyperlink" Id="rId30" Target="https://x.com/random_walker/status/2058099512632135733" TargetMode="External" /><Relationship Type="http://schemas.openxmlformats.org/officeDocument/2006/relationships/hyperlink" Id="rId31" Target="https://x.com/random_walker/status/2058099975385461042" TargetMode="External" /><Relationship Type="http://schemas.openxmlformats.org/officeDocument/2006/relationships/hyperlink" Id="rId47" Target="https://x.com/roboflow/status/2057846560143118686" TargetMode="External" /><Relationship Type="http://schemas.openxmlformats.org/officeDocument/2006/relationships/hyperlink" Id="rId33" Target="https://x.com/rsalakhu/status/2058237198873301436" TargetMode="External" /><Relationship Type="http://schemas.openxmlformats.org/officeDocument/2006/relationships/hyperlink" Id="rId48" Target="https://x.com/tatsu_hashimoto/status/2057489411768803526" TargetMode="External" /><Relationship Type="http://schemas.openxmlformats.org/officeDocument/2006/relationships/hyperlink" Id="rId40" Target="https://x.com/teortaxesTex/status/2058301849569014095" TargetMode="External" /><Relationship Type="http://schemas.openxmlformats.org/officeDocument/2006/relationships/hyperlink" Id="rId27" Target="https://x.com/testingcatalog/status/2058322222297518498" TargetMode="External" /><Relationship Type="http://schemas.openxmlformats.org/officeDocument/2006/relationships/hyperlink" Id="rId39" Target="https://x.com/thegenioo/status/2057865190130028773" TargetMode="External" /><Relationship Type="http://schemas.openxmlformats.org/officeDocument/2006/relationships/hyperlink" Id="rId42" Target="https://x.com/thursdai_pod/status/2058262261232443499" TargetMode="External" /><Relationship Type="http://schemas.openxmlformats.org/officeDocument/2006/relationships/hyperlink" Id="rId49" Target="https://x.com/torchcompiled/status/2058348004575441284" TargetMode="External" /><Relationship Type="http://schemas.openxmlformats.org/officeDocument/2006/relationships/hyperlink" Id="rId45" Target="https://x.com/yule_gan/status/203248226677392628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AI-for-Science Gains, Restricted Cyber Rollouts, and a Tougher Test for Agent Claims</dc:title>
  <dc:creator>AI High Signal Digest</dc:creator>
  <cp:keywords/>
  <dcterms:created xsi:type="dcterms:W3CDTF">2026-05-24T20:04:08Z</dcterms:created>
  <dcterms:modified xsi:type="dcterms:W3CDTF">2026-05-24T20:04:08Z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2026-05-24</vt:lpwstr>
  </property>
</Properties>
</file>