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Widens the PM Role, but Discovery and Delivery Discipline Still Matter</w:t>
      </w:r>
    </w:p>
    <w:p>
      <w:pPr>
        <w:pStyle w:val="Author"/>
      </w:pPr>
      <w:r>
        <w:t xml:space="preserve">PM Daily Digest</w:t>
      </w:r>
    </w:p>
    <w:p>
      <w:pPr>
        <w:pStyle w:val="Date"/>
      </w:pPr>
      <w:r>
        <w:t xml:space="preserve">2026-05-12</w:t>
      </w:r>
    </w:p>
    <w:bookmarkStart w:id="60" w:name="Xcd6b216d2aacbf1407031d2181a465d4c71cb04"/>
    <w:p>
      <w:pPr>
        <w:pStyle w:val="Heading1"/>
      </w:pPr>
      <w:r>
        <w:t xml:space="preserve">AI Widens the PM Role, but Discovery and Delivery Discipline Still Matter</w:t>
      </w:r>
    </w:p>
    <w:p>
      <w:pPr>
        <w:pStyle w:val="FirstParagraph"/>
      </w:pPr>
      <w:r>
        <w:rPr>
          <w:iCs/>
          <w:i/>
        </w:rPr>
        <w:t xml:space="preserve">By PM Daily Digest • May 12, 2026</w:t>
      </w:r>
    </w:p>
    <w:p>
      <w:pPr>
        <w:pStyle w:val="BodyText"/>
      </w:pPr>
      <w:r>
        <w:t xml:space="preserve">This issue covers the emerging AI-era PM profile, why direct customer discovery still matters, and how experienced practitioners are handling roadmap slippage and management in volatile environments. It also highlights signals that an organization has outgrown vendor-led product decisions.</w:t>
      </w:r>
    </w:p>
    <w:bookmarkStart w:id="23" w:name="big-ideas"/>
    <w:p>
      <w:pPr>
        <w:pStyle w:val="Heading2"/>
      </w:pPr>
      <w:r>
        <w:t xml:space="preserve">Big Ideas</w:t>
      </w:r>
    </w:p>
    <w:bookmarkStart w:id="20" w:name="X60d108fb2bd7ddf7e7b4573c18ffeacdc94a2fe"/>
    <w:p>
      <w:pPr>
        <w:pStyle w:val="Heading3"/>
      </w:pPr>
      <w:r>
        <w:t xml:space="preserve">1) AI is widening the PM role, but not into a universal coding mandate</w:t>
      </w:r>
    </w:p>
    <w:p>
      <w:pPr>
        <w:pStyle w:val="FirstParagraph"/>
      </w:pPr>
      <w:r>
        <w:t xml:space="preserve">Across sources, there is agreement that AI is collapsing old boundaries between PM, design, and engineering. Aakash Gupta argues the PM bar is moving toward a polymath profile—coder, designer, CFO, marketer—and that the PMs pulling ahead are orchestrating agents rather than doing every task themselves [1]. Marc Andreessen describes a similar convergence into a broader</w:t>
      </w:r>
      <w:r>
        <w:t xml:space="preserve"> </w:t>
      </w:r>
      <w:r>
        <w:t xml:space="preserve">“</w:t>
      </w:r>
      <w:r>
        <w:t xml:space="preserve">builder</w:t>
      </w:r>
      <w:r>
        <w:t xml:space="preserve">”</w:t>
      </w:r>
      <w:r>
        <w:t xml:space="preserve"> </w:t>
      </w:r>
      <w:r>
        <w:t xml:space="preserve">role, where people can enter from PM, design, engineering, or other backgrounds and still become responsible for complete products [2].</w:t>
      </w:r>
    </w:p>
    <w:p>
      <w:pPr>
        <w:pStyle w:val="BodyText"/>
      </w:pPr>
      <w:r>
        <w:t xml:space="preserve">Teresa Torres adds the necessary caveat: not every PM needs to become a product builder. AI makes prototyping accessible, but production quality still depends on design systems, code review, CI/CD, automated testing, QA, and engineering involvement [3]. Even in a future where ideas and code can come from anywhere, she argues PMs still own what gets integrated and whether the product stays coherent [3].</w:t>
      </w:r>
    </w:p>
    <w:p>
      <w:pPr>
        <w:pStyle w:val="BlockText"/>
      </w:pPr>
      <w:r>
        <w:t xml:space="preserve">“</w:t>
      </w:r>
      <w:r>
        <w:t xml:space="preserve">There are no blockers anymore. Only latency.</w:t>
      </w:r>
      <w:r>
        <w:t xml:space="preserve">”</w:t>
      </w:r>
      <w:r>
        <w:t xml:space="preserve"> </w:t>
      </w:r>
      <w:r>
        <w:t xml:space="preserve">[1]</w:t>
      </w:r>
    </w:p>
    <w:p>
      <w:pPr>
        <w:pStyle w:val="FirstParagraph"/>
      </w:pPr>
      <w:r>
        <w:rPr>
          <w:bCs/>
          <w:b/>
        </w:rPr>
        <w:t xml:space="preserve">Why it matters:</w:t>
      </w:r>
      <w:r>
        <w:t xml:space="preserve"> </w:t>
      </w:r>
      <w:r>
        <w:t xml:space="preserve">The new advantage is broader leverage, not just narrower expertise.</w:t>
      </w:r>
    </w:p>
    <w:p>
      <w:pPr>
        <w:pStyle w:val="BodyText"/>
      </w:pPr>
      <w:r>
        <w:rPr>
          <w:bCs/>
          <w:b/>
        </w:rPr>
        <w:t xml:space="preserve">How to apply:</w:t>
      </w:r>
      <w:r>
        <w:t xml:space="preserve"> </w:t>
      </w:r>
      <w:r>
        <w:t xml:space="preserve">- Build adjacent fluency across functions, even if you stay deepest in one area [1, 2].</w:t>
      </w:r>
      <w:r>
        <w:t xml:space="preserve"> </w:t>
      </w:r>
      <w:r>
        <w:t xml:space="preserve">- Start small: build one agent this week to develop intuition before deciding how hands-on you want to be [1].</w:t>
      </w:r>
      <w:r>
        <w:t xml:space="preserve"> </w:t>
      </w:r>
      <w:r>
        <w:t xml:space="preserve">- Treat production shipping as an organizational capability, not an individual superpower [3].</w:t>
      </w:r>
    </w:p>
    <w:bookmarkEnd w:id="20"/>
    <w:bookmarkStart w:id="21" w:name="Xc7b1fcbdecfd59927bf12fee51af1040c1ca65e"/>
    <w:p>
      <w:pPr>
        <w:pStyle w:val="Heading3"/>
      </w:pPr>
      <w:r>
        <w:t xml:space="preserve">2) AI changes the throughput of discovery, not the need for customers</w:t>
      </w:r>
    </w:p>
    <w:p>
      <w:pPr>
        <w:pStyle w:val="FirstParagraph"/>
      </w:pPr>
      <w:r>
        <w:t xml:space="preserve">Torres separates AI adoption into three layers: personal efficiency, team/process change, and product impact [3]. At the product layer, her message is direct: discovery still requires talking to customers [3]. She also notes that AI-created time savings reveal company maturity: some teams use the time to push out more features, while stronger product organizations redirect it into discovery, innovation, and experiments [3].</w:t>
      </w:r>
    </w:p>
    <w:p>
      <w:pPr>
        <w:pStyle w:val="BodyText"/>
      </w:pPr>
      <w:r>
        <w:t xml:space="preserve">A startup thread echoes that at a tactical level:</w:t>
      </w:r>
    </w:p>
    <w:p>
      <w:pPr>
        <w:pStyle w:val="BlockText"/>
      </w:pPr>
      <w:r>
        <w:t xml:space="preserve">“</w:t>
      </w:r>
      <w:r>
        <w:t xml:space="preserve">Don’t rely on surveys. Get on their calendar and meet with them.</w:t>
      </w:r>
      <w:r>
        <w:t xml:space="preserve">”</w:t>
      </w:r>
      <w:r>
        <w:t xml:space="preserve"> </w:t>
      </w:r>
      <w:r>
        <w:t xml:space="preserve">[4]</w:t>
      </w:r>
    </w:p>
    <w:p>
      <w:pPr>
        <w:pStyle w:val="FirstParagraph"/>
      </w:pPr>
      <w:r>
        <w:rPr>
          <w:bCs/>
          <w:b/>
        </w:rPr>
        <w:t xml:space="preserve">Why it matters:</w:t>
      </w:r>
      <w:r>
        <w:t xml:space="preserve"> </w:t>
      </w:r>
      <w:r>
        <w:t xml:space="preserve">Faster synthesis can create false confidence if direct customer contact drops.</w:t>
      </w:r>
    </w:p>
    <w:p>
      <w:pPr>
        <w:pStyle w:val="BodyText"/>
      </w:pPr>
      <w:r>
        <w:rPr>
          <w:bCs/>
          <w:b/>
        </w:rPr>
        <w:t xml:space="preserve">How to apply:</w:t>
      </w:r>
      <w:r>
        <w:t xml:space="preserve"> </w:t>
      </w:r>
      <w:r>
        <w:t xml:space="preserve">- Use AI for scheduling, synthesis, and pattern-finding across support tickets and sales calls [3].</w:t>
      </w:r>
      <w:r>
        <w:t xml:space="preserve"> </w:t>
      </w:r>
      <w:r>
        <w:t xml:space="preserve">- Spend the saved time on live conversations, not just backlog expansion [3, 4].</w:t>
      </w:r>
      <w:r>
        <w:t xml:space="preserve"> </w:t>
      </w:r>
      <w:r>
        <w:t xml:space="preserve">- Ask teams to treat product ideas as hypotheses that can be invalidated quickly [5].</w:t>
      </w:r>
    </w:p>
    <w:bookmarkEnd w:id="21"/>
    <w:bookmarkStart w:id="22" w:name="X7d2b06708c4cbfc3f80ba70a98781d9e603df07"/>
    <w:p>
      <w:pPr>
        <w:pStyle w:val="Heading3"/>
      </w:pPr>
      <w:r>
        <w:t xml:space="preserve">3) In volatile markets, good management looks like safety plus fast correction</w:t>
      </w:r>
    </w:p>
    <w:p>
      <w:pPr>
        <w:pStyle w:val="FirstParagraph"/>
      </w:pPr>
      <w:r>
        <w:t xml:space="preserve">Julie Zhuo argues that strong managers make it safe for teams to take risks, especially in the current AI period where technologies and ways of working are changing rapidly [5]. Her standard is not</w:t>
      </w:r>
      <w:r>
        <w:t xml:space="preserve"> </w:t>
      </w:r>
      <w:r>
        <w:t xml:space="preserve">“</w:t>
      </w:r>
      <w:r>
        <w:t xml:space="preserve">always be right.</w:t>
      </w:r>
      <w:r>
        <w:t xml:space="preserve">”</w:t>
      </w:r>
      <w:r>
        <w:t xml:space="preserve"> </w:t>
      </w:r>
      <w:r>
        <w:t xml:space="preserve">It is: try ideas, learn fast, and be the first to say a path is not working [5]. She pairs that with a clear empowerment model: trust the person with the most context, own the outcome as the manager, and align the team on success and values so freedom does not become drift [5].</w:t>
      </w:r>
    </w:p>
    <w:p>
      <w:pPr>
        <w:pStyle w:val="BodyText"/>
      </w:pPr>
      <w:r>
        <w:rPr>
          <w:bCs/>
          <w:b/>
        </w:rPr>
        <w:t xml:space="preserve">Why it matters:</w:t>
      </w:r>
      <w:r>
        <w:t xml:space="preserve"> </w:t>
      </w:r>
      <w:r>
        <w:t xml:space="preserve">When uncertainty is high, fear slows learning and micromanagement scales badly.</w:t>
      </w:r>
    </w:p>
    <w:p>
      <w:pPr>
        <w:pStyle w:val="BodyText"/>
      </w:pPr>
      <w:r>
        <w:rPr>
          <w:bCs/>
          <w:b/>
        </w:rPr>
        <w:t xml:space="preserve">How to apply:</w:t>
      </w:r>
      <w:r>
        <w:t xml:space="preserve"> </w:t>
      </w:r>
      <w:r>
        <w:t xml:space="preserve">- Give decision authority to the teammate with the strongest context, not just the highest title [5].</w:t>
      </w:r>
      <w:r>
        <w:t xml:space="preserve"> </w:t>
      </w:r>
      <w:r>
        <w:t xml:space="preserve">- Align explicitly on what success looks like and which values are non-negotiable [5].</w:t>
      </w:r>
      <w:r>
        <w:t xml:space="preserve"> </w:t>
      </w:r>
      <w:r>
        <w:t xml:space="preserve">- Normalize fast course correction instead of defending bad bets [5].</w:t>
      </w:r>
    </w:p>
    <w:bookmarkEnd w:id="22"/>
    <w:bookmarkEnd w:id="23"/>
    <w:bookmarkStart w:id="27" w:name="tactical-playbook"/>
    <w:p>
      <w:pPr>
        <w:pStyle w:val="Heading2"/>
      </w:pPr>
      <w:r>
        <w:t xml:space="preserve">Tactical Playbook</w:t>
      </w:r>
    </w:p>
    <w:bookmarkStart w:id="24" w:name="X1a95b6dc92ae62cce32e726c78b45be5db08d68"/>
    <w:p>
      <w:pPr>
        <w:pStyle w:val="Heading3"/>
      </w:pPr>
      <w:r>
        <w:t xml:space="preserve">1) Repair a roadmap miss with a short ownership statement and a concrete reset plan</w:t>
      </w:r>
    </w:p>
    <w:p>
      <w:pPr>
        <w:pStyle w:val="FirstParagraph"/>
      </w:pPr>
      <w:r>
        <w:t xml:space="preserve">The roadmap-slippage thread converged on a practical sequence:</w:t>
      </w:r>
    </w:p>
    <w:p>
      <w:pPr>
        <w:numPr>
          <w:ilvl w:val="0"/>
          <w:numId w:val="1001"/>
        </w:numPr>
        <w:pStyle w:val="Compact"/>
      </w:pPr>
      <w:r>
        <w:t xml:space="preserve">Own the miss briefly and factually; do not hide behind stress, but do not spiral into apology either [6, 7, 8].</w:t>
      </w:r>
    </w:p>
    <w:p>
      <w:pPr>
        <w:numPr>
          <w:ilvl w:val="0"/>
          <w:numId w:val="1001"/>
        </w:numPr>
        <w:pStyle w:val="Compact"/>
      </w:pPr>
      <w:r>
        <w:t xml:space="preserve">Show the real state of the roadmap: what is going well, what is not, and where Q2 hit snags [9, 10].</w:t>
      </w:r>
    </w:p>
    <w:p>
      <w:pPr>
        <w:numPr>
          <w:ilvl w:val="0"/>
          <w:numId w:val="1001"/>
        </w:numPr>
        <w:pStyle w:val="Compact"/>
      </w:pPr>
      <w:r>
        <w:t xml:space="preserve">Re-prioritize by value: what still ships, what moves to early Q3, and what should be killed after re-checking the original evidence [10].</w:t>
      </w:r>
    </w:p>
    <w:p>
      <w:pPr>
        <w:numPr>
          <w:ilvl w:val="0"/>
          <w:numId w:val="1001"/>
        </w:numPr>
        <w:pStyle w:val="Compact"/>
      </w:pPr>
      <w:r>
        <w:t xml:space="preserve">Spell out downstream impact, revised timelines, and remediation steps [11, 12].</w:t>
      </w:r>
    </w:p>
    <w:p>
      <w:pPr>
        <w:numPr>
          <w:ilvl w:val="0"/>
          <w:numId w:val="1001"/>
        </w:numPr>
        <w:pStyle w:val="Compact"/>
      </w:pPr>
      <w:r>
        <w:t xml:space="preserve">Add prevention measures: tracked initiative status, a risk log, regular status updates, and better issue escalation [12, 13].</w:t>
      </w:r>
    </w:p>
    <w:p>
      <w:pPr>
        <w:numPr>
          <w:ilvl w:val="0"/>
          <w:numId w:val="1001"/>
        </w:numPr>
        <w:pStyle w:val="Compact"/>
      </w:pPr>
      <w:r>
        <w:t xml:space="preserve">Get leadership buy-in to the new plan [9].</w:t>
      </w:r>
    </w:p>
    <w:p>
      <w:pPr>
        <w:pStyle w:val="FirstParagraph"/>
      </w:pPr>
      <w:r>
        <w:rPr>
          <w:bCs/>
          <w:b/>
        </w:rPr>
        <w:t xml:space="preserve">Why it matters:</w:t>
      </w:r>
      <w:r>
        <w:t xml:space="preserve"> </w:t>
      </w:r>
      <w:r>
        <w:t xml:space="preserve">Several commenters emphasized that leaders are judging whether you have a grip on the situation, not whether the quarter went perfectly [6, 7, 11].</w:t>
      </w:r>
    </w:p>
    <w:bookmarkEnd w:id="24"/>
    <w:bookmarkStart w:id="25" w:name="Xd830d50ae5f5716fba1bc57ea46983558ec00dc"/>
    <w:p>
      <w:pPr>
        <w:pStyle w:val="Heading3"/>
      </w:pPr>
      <w:r>
        <w:t xml:space="preserve">2) Put delivery instrumentation in place before trust erodes</w:t>
      </w:r>
    </w:p>
    <w:p>
      <w:pPr>
        <w:pStyle w:val="FirstParagraph"/>
      </w:pPr>
      <w:r>
        <w:t xml:space="preserve">One operator in the same thread described using Claude-built Jira dashboards to track lead times, planned versus actual velocity, roadmap timelines, completion rates, estimate variance, and a color-coded green-to-red status across initiatives [14]. They paired that with informal syncs with the engineering manager because relying only on secondhand updates was too fragile [15].</w:t>
      </w:r>
    </w:p>
    <w:p>
      <w:pPr>
        <w:pStyle w:val="BodyText"/>
      </w:pPr>
      <w:r>
        <w:rPr>
          <w:bCs/>
          <w:b/>
        </w:rPr>
        <w:t xml:space="preserve">How to apply:</w:t>
      </w:r>
      <w:r>
        <w:t xml:space="preserve"> </w:t>
      </w:r>
      <w:r>
        <w:t xml:space="preserve">1. Track a small set of leading indicators: lead time, velocity variance, completion rate, and estimate drift [14].</w:t>
      </w:r>
      <w:r>
        <w:t xml:space="preserve"> </w:t>
      </w:r>
      <w:r>
        <w:t xml:space="preserve">2. Map those indicators to initiatives or roadmap goals, not just tickets [14].</w:t>
      </w:r>
      <w:r>
        <w:t xml:space="preserve"> </w:t>
      </w:r>
      <w:r>
        <w:t xml:space="preserve">3. Add a direct engineering check-in alongside PM reporting [15].</w:t>
      </w:r>
      <w:r>
        <w:t xml:space="preserve"> </w:t>
      </w:r>
      <w:r>
        <w:t xml:space="preserve">4. Communicate possible delays as soon as the indicators turn, not after the quarter closes [14, 15].</w:t>
      </w:r>
    </w:p>
    <w:p>
      <w:pPr>
        <w:pStyle w:val="BodyText"/>
      </w:pPr>
      <w:r>
        <w:rPr>
          <w:bCs/>
          <w:b/>
        </w:rPr>
        <w:t xml:space="preserve">Why it matters:</w:t>
      </w:r>
      <w:r>
        <w:t xml:space="preserve"> </w:t>
      </w:r>
      <w:r>
        <w:t xml:space="preserve">In small teams especially, once a PM loses first-hand signals from standups and sprint rituals, falling velocity can stay hidden for too long [16].</w:t>
      </w:r>
    </w:p>
    <w:bookmarkEnd w:id="25"/>
    <w:bookmarkStart w:id="26" w:name="X2dbef2f5c1dc97b4d4d2d96cbaf8f3372b35fe2"/>
    <w:p>
      <w:pPr>
        <w:pStyle w:val="Heading3"/>
      </w:pPr>
      <w:r>
        <w:t xml:space="preserve">3) Replace survey-led validation with a tighter customer-learning loop</w:t>
      </w:r>
    </w:p>
    <w:p>
      <w:pPr>
        <w:pStyle w:val="FirstParagraph"/>
      </w:pPr>
      <w:r>
        <w:t xml:space="preserve">A simple loop emerges across the discovery notes:</w:t>
      </w:r>
    </w:p>
    <w:p>
      <w:pPr>
        <w:numPr>
          <w:ilvl w:val="0"/>
          <w:numId w:val="1002"/>
        </w:numPr>
        <w:pStyle w:val="Compact"/>
      </w:pPr>
      <w:r>
        <w:t xml:space="preserve">Use AI to synthesize large volumes of support tickets and sales calls for patterns worth exploring [3].</w:t>
      </w:r>
    </w:p>
    <w:p>
      <w:pPr>
        <w:numPr>
          <w:ilvl w:val="0"/>
          <w:numId w:val="1002"/>
        </w:numPr>
        <w:pStyle w:val="Compact"/>
      </w:pPr>
      <w:r>
        <w:t xml:space="preserve">Get on customers’ calendars; do not treat surveys as a substitute for direct conversations [4, 3].</w:t>
      </w:r>
    </w:p>
    <w:p>
      <w:pPr>
        <w:numPr>
          <w:ilvl w:val="0"/>
          <w:numId w:val="1002"/>
        </w:numPr>
        <w:pStyle w:val="Compact"/>
      </w:pPr>
      <w:r>
        <w:t xml:space="preserve">Turn what you hear into explicit hypotheses about the product or market [5].</w:t>
      </w:r>
    </w:p>
    <w:p>
      <w:pPr>
        <w:numPr>
          <w:ilvl w:val="0"/>
          <w:numId w:val="1002"/>
        </w:numPr>
        <w:pStyle w:val="Compact"/>
      </w:pPr>
      <w:r>
        <w:t xml:space="preserve">Encourage the team to invalidate weak ideas quickly and say so openly [5].</w:t>
      </w:r>
    </w:p>
    <w:p>
      <w:pPr>
        <w:numPr>
          <w:ilvl w:val="0"/>
          <w:numId w:val="1002"/>
        </w:numPr>
        <w:pStyle w:val="Compact"/>
      </w:pPr>
      <w:r>
        <w:t xml:space="preserve">Reinvest the time AI saves into more discovery and experiments, not only more feature output [3].</w:t>
      </w:r>
    </w:p>
    <w:p>
      <w:pPr>
        <w:pStyle w:val="FirstParagraph"/>
      </w:pPr>
      <w:r>
        <w:rPr>
          <w:bCs/>
          <w:b/>
        </w:rPr>
        <w:t xml:space="preserve">Why it matters:</w:t>
      </w:r>
      <w:r>
        <w:t xml:space="preserve"> </w:t>
      </w:r>
      <w:r>
        <w:t xml:space="preserve">AI can accelerate synthesis, but it cannot remove the need for real user input [3, 4].</w:t>
      </w:r>
    </w:p>
    <w:bookmarkEnd w:id="26"/>
    <w:bookmarkEnd w:id="27"/>
    <w:bookmarkStart w:id="30" w:name="case-studies-lessons"/>
    <w:p>
      <w:pPr>
        <w:pStyle w:val="Heading2"/>
      </w:pPr>
      <w:r>
        <w:t xml:space="preserve">Case Studies &amp; Lessons</w:t>
      </w:r>
    </w:p>
    <w:bookmarkStart w:id="28" w:name="Xc9422246ea3adde13ad49703d7def66b6d8f984"/>
    <w:p>
      <w:pPr>
        <w:pStyle w:val="Heading3"/>
      </w:pPr>
      <w:r>
        <w:t xml:space="preserve">1) A restaurant company’s digital sprawl exposed the need for an internal PM function</w:t>
      </w:r>
    </w:p>
    <w:p>
      <w:pPr>
        <w:pStyle w:val="FirstParagraph"/>
      </w:pPr>
      <w:r>
        <w:t xml:space="preserve">A restaurant company expanded beyond locations into a POS system, internal accounting system, mobile app, and online ordering site, while keeping all IT development and support outsourced across multiple vendors [17]. The symptoms were familiar: scattered product ownership, reactive feature requests, constantly shifting priorities, inconsistent operations-to-development communication, and no internal team responsible for strategy, roadmap, UX, or long-term product thinking [17]. The poster’s conclusion was that the company had reached the point where it needed a real product management department [17]. The unresolved questions were practical: how to start the function, whether to begin with one PM or a full team, and how to structure work with outsourced developers [17].</w:t>
      </w:r>
    </w:p>
    <w:p>
      <w:pPr>
        <w:pStyle w:val="BodyText"/>
      </w:pPr>
      <w:r>
        <w:rPr>
          <w:bCs/>
          <w:b/>
        </w:rPr>
        <w:t xml:space="preserve">Lesson:</w:t>
      </w:r>
      <w:r>
        <w:t xml:space="preserve"> </w:t>
      </w:r>
      <w:r>
        <w:t xml:space="preserve">The post frames these symptoms as evidence that vendor coordination alone is not enough once digital products become a portfolio [17].</w:t>
      </w:r>
    </w:p>
    <w:p>
      <w:pPr>
        <w:pStyle w:val="BodyText"/>
      </w:pPr>
      <w:r>
        <w:rPr>
          <w:bCs/>
          <w:b/>
        </w:rPr>
        <w:t xml:space="preserve">How to apply:</w:t>
      </w:r>
      <w:r>
        <w:t xml:space="preserve"> </w:t>
      </w:r>
      <w:r>
        <w:t xml:space="preserve">Audit whether someone inside the company owns product vision, prioritization, UX, roadmap, and the boundary between operational requests and product ownership [17].</w:t>
      </w:r>
    </w:p>
    <w:bookmarkEnd w:id="28"/>
    <w:bookmarkStart w:id="29" w:name="X9c7459ffc7ed1e04a9a9be8bbe7cc6950eefd44"/>
    <w:p>
      <w:pPr>
        <w:pStyle w:val="Heading3"/>
      </w:pPr>
      <w:r>
        <w:t xml:space="preserve">2) A small-team roadmap miss showed how quickly execution visibility can collapse</w:t>
      </w:r>
    </w:p>
    <w:p>
      <w:pPr>
        <w:pStyle w:val="FirstParagraph"/>
      </w:pPr>
      <w:r>
        <w:t xml:space="preserve">In a team with five engineers, a junior PM, and one senior PM, the senior PM said they had been pulled away from sprint ceremonies and engineering standups by conferences and ML work, while 1:1s with the VP of engineering were repeatedly cancelled [18, 16]. They relied more heavily on junior updates, missed the signals from piling work and falling velocity, and only discovered the miss after a commercial roadmap session [18, 16].</w:t>
      </w:r>
    </w:p>
    <w:p>
      <w:pPr>
        <w:pStyle w:val="BodyText"/>
      </w:pPr>
      <w:r>
        <w:rPr>
          <w:bCs/>
          <w:b/>
        </w:rPr>
        <w:t xml:space="preserve">Lesson:</w:t>
      </w:r>
      <w:r>
        <w:t xml:space="preserve"> </w:t>
      </w:r>
      <w:r>
        <w:t xml:space="preserve">The thread suggests that secondary reporting can hide delivery risk when direct execution signals disappear [16, 15].</w:t>
      </w:r>
    </w:p>
    <w:p>
      <w:pPr>
        <w:pStyle w:val="BodyText"/>
      </w:pPr>
      <w:r>
        <w:rPr>
          <w:bCs/>
          <w:b/>
        </w:rPr>
        <w:t xml:space="preserve">How to apply:</w:t>
      </w:r>
      <w:r>
        <w:t xml:space="preserve"> </w:t>
      </w:r>
      <w:r>
        <w:t xml:space="preserve">Keep at least one direct view into engineering health, and pair any reset conversation with both remediation and prevention [12].</w:t>
      </w:r>
    </w:p>
    <w:bookmarkEnd w:id="29"/>
    <w:bookmarkEnd w:id="30"/>
    <w:bookmarkStart w:id="34" w:name="career-corner"/>
    <w:p>
      <w:pPr>
        <w:pStyle w:val="Heading2"/>
      </w:pPr>
      <w:r>
        <w:t xml:space="preserve">Career Corner</w:t>
      </w:r>
    </w:p>
    <w:bookmarkStart w:id="31" w:name="Xcc748fbdf213575af329a81a35e33f3b220b6e6"/>
    <w:p>
      <w:pPr>
        <w:pStyle w:val="Heading3"/>
      </w:pPr>
      <w:r>
        <w:t xml:space="preserve">1) Mastery starts when you stop trying to look impressive</w:t>
      </w:r>
    </w:p>
    <w:p>
      <w:pPr>
        <w:pStyle w:val="BlockText"/>
      </w:pPr>
      <w:r>
        <w:t xml:space="preserve">“</w:t>
      </w:r>
      <w:r>
        <w:t xml:space="preserve">The path to mastery is mostly the death of the fantasy that you should look impressive while learning.</w:t>
      </w:r>
      <w:r>
        <w:t xml:space="preserve">”</w:t>
      </w:r>
      <w:r>
        <w:t xml:space="preserve"> </w:t>
      </w:r>
      <w:r>
        <w:t xml:space="preserve">[19]</w:t>
      </w:r>
    </w:p>
    <w:p>
      <w:pPr>
        <w:pStyle w:val="FirstParagraph"/>
      </w:pPr>
      <w:r>
        <w:t xml:space="preserve">Shreyas Doshi adds that, for highly talented people, wanting to look or feel impressive is often one of the biggest blockers to mastery [20].</w:t>
      </w:r>
    </w:p>
    <w:p>
      <w:pPr>
        <w:pStyle w:val="BodyText"/>
      </w:pPr>
      <w:r>
        <w:rPr>
          <w:bCs/>
          <w:b/>
        </w:rPr>
        <w:t xml:space="preserve">Why it matters:</w:t>
      </w:r>
      <w:r>
        <w:t xml:space="preserve"> </w:t>
      </w:r>
      <w:r>
        <w:t xml:space="preserve">AI is creating new pressure to appear instantly fluent.</w:t>
      </w:r>
    </w:p>
    <w:p>
      <w:pPr>
        <w:pStyle w:val="BodyText"/>
      </w:pPr>
      <w:r>
        <w:rPr>
          <w:bCs/>
          <w:b/>
        </w:rPr>
        <w:t xml:space="preserve">How to apply:</w:t>
      </w:r>
      <w:r>
        <w:t xml:space="preserve"> </w:t>
      </w:r>
      <w:r>
        <w:t xml:space="preserve">Use awkward early reps as the point of the exercise. In this set of notes, the most concrete advice is to build the first agent this week because intuition comes from practice [1].</w:t>
      </w:r>
    </w:p>
    <w:bookmarkEnd w:id="31"/>
    <w:bookmarkStart w:id="32" w:name="Xc042db2306fb1b7e9139563cdbf3b97a1a080db"/>
    <w:p>
      <w:pPr>
        <w:pStyle w:val="Heading3"/>
      </w:pPr>
      <w:r>
        <w:t xml:space="preserve">2) Build breadth, but choose your hands-on depth deliberately</w:t>
      </w:r>
    </w:p>
    <w:p>
      <w:pPr>
        <w:pStyle w:val="FirstParagraph"/>
      </w:pPr>
      <w:r>
        <w:t xml:space="preserve">Aakash Gupta argues that</w:t>
      </w:r>
      <w:r>
        <w:t xml:space="preserve"> </w:t>
      </w:r>
      <w:r>
        <w:t xml:space="preserve">“</w:t>
      </w:r>
      <w:r>
        <w:t xml:space="preserve">good enough at everything</w:t>
      </w:r>
      <w:r>
        <w:t xml:space="preserve">”</w:t>
      </w:r>
      <w:r>
        <w:t xml:space="preserve"> </w:t>
      </w:r>
      <w:r>
        <w:t xml:space="preserve">can now be stronger than expert-at-one-thing for PMs because AI raises the value of broad functional coverage [1]. Andreessen’s builder framing pushes in the same direction [2]. Torres pushes back on the absolutist version: not every PM has to generate code, and the better test is whether the work is enjoyable and whether you have enough experience to do it well [3].</w:t>
      </w:r>
    </w:p>
    <w:p>
      <w:pPr>
        <w:pStyle w:val="BodyText"/>
      </w:pPr>
      <w:r>
        <w:rPr>
          <w:bCs/>
          <w:b/>
        </w:rPr>
        <w:t xml:space="preserve">Why it matters:</w:t>
      </w:r>
      <w:r>
        <w:t xml:space="preserve"> </w:t>
      </w:r>
      <w:r>
        <w:t xml:space="preserve">The role is broadening, but the right response is not identical for every PM.</w:t>
      </w:r>
    </w:p>
    <w:p>
      <w:pPr>
        <w:pStyle w:val="BodyText"/>
      </w:pPr>
      <w:r>
        <w:rPr>
          <w:bCs/>
          <w:b/>
        </w:rPr>
        <w:t xml:space="preserve">How to apply:</w:t>
      </w:r>
      <w:r>
        <w:t xml:space="preserve"> </w:t>
      </w:r>
      <w:r>
        <w:t xml:space="preserve">Build fluency across coding, design, finance, and marketing, then decide where you want hands-on depth and where agent orchestration is the better fit [1, 3].</w:t>
      </w:r>
    </w:p>
    <w:bookmarkEnd w:id="32"/>
    <w:bookmarkStart w:id="33" w:name="X6a154a79c33bc4b5f86232f737e65d045877d41"/>
    <w:p>
      <w:pPr>
        <w:pStyle w:val="Heading3"/>
      </w:pPr>
      <w:r>
        <w:t xml:space="preserve">3) First-time management still feels like first-time management</w:t>
      </w:r>
    </w:p>
    <w:p>
      <w:pPr>
        <w:pStyle w:val="FirstParagraph"/>
      </w:pPr>
      <w:r>
        <w:t xml:space="preserve">Julie Zhuo describes stepping into management without really knowing what it entailed, then learning through awkward one-on-ones, offers, negotiations, and difficult performance conversations [5].</w:t>
      </w:r>
    </w:p>
    <w:p>
      <w:pPr>
        <w:pStyle w:val="BodyText"/>
      </w:pPr>
      <w:r>
        <w:rPr>
          <w:bCs/>
          <w:b/>
        </w:rPr>
        <w:t xml:space="preserve">Why it matters:</w:t>
      </w:r>
      <w:r>
        <w:t xml:space="preserve"> </w:t>
      </w:r>
      <w:r>
        <w:t xml:space="preserve">Discomfort is a normal signal during management growth, not automatic evidence of poor fit [5].</w:t>
      </w:r>
    </w:p>
    <w:p>
      <w:pPr>
        <w:pStyle w:val="BodyText"/>
      </w:pPr>
      <w:r>
        <w:rPr>
          <w:bCs/>
          <w:b/>
        </w:rPr>
        <w:t xml:space="preserve">How to apply:</w:t>
      </w:r>
      <w:r>
        <w:t xml:space="preserve"> </w:t>
      </w:r>
      <w:r>
        <w:t xml:space="preserve">Treat each new managerial task as a skill to learn, the same way you would treat a new PM tool or workflow [5].</w:t>
      </w:r>
    </w:p>
    <w:bookmarkEnd w:id="33"/>
    <w:bookmarkEnd w:id="34"/>
    <w:bookmarkStart w:id="59" w:name="tools-resources"/>
    <w:p>
      <w:pPr>
        <w:pStyle w:val="Heading2"/>
      </w:pPr>
      <w:r>
        <w:t xml:space="preserve">Tools &amp; Resources</w:t>
      </w:r>
    </w:p>
    <w:bookmarkStart w:id="35" w:name="Xb51cfdb5e9b3b714064112aef3fe7109d9132db"/>
    <w:p>
      <w:pPr>
        <w:pStyle w:val="Heading3"/>
      </w:pPr>
      <w:r>
        <w:t xml:space="preserve">1) Claude-built Jira intelligence dashboards</w:t>
      </w:r>
    </w:p>
    <w:p>
      <w:pPr>
        <w:pStyle w:val="FirstParagraph"/>
      </w:pPr>
      <w:r>
        <w:t xml:space="preserve">A practical setup from the roadmap thread used Claude to build dashboards over Jira data, tracking lead times, planned versus actual velocity, initiative timelines, completion rates, estimate variance, and a color-coded project state [14].</w:t>
      </w:r>
    </w:p>
    <w:p>
      <w:pPr>
        <w:pStyle w:val="BodyText"/>
      </w:pPr>
      <w:r>
        <w:rPr>
          <w:bCs/>
          <w:b/>
        </w:rPr>
        <w:t xml:space="preserve">Why explore it:</w:t>
      </w:r>
      <w:r>
        <w:t xml:space="preserve"> </w:t>
      </w:r>
      <w:r>
        <w:t xml:space="preserve">It gives earlier warning on slippage and helps PMs communicate risk before deadlines are missed [15, 14].</w:t>
      </w:r>
    </w:p>
    <w:p>
      <w:pPr>
        <w:pStyle w:val="BodyText"/>
      </w:pPr>
      <w:r>
        <w:rPr>
          <w:bCs/>
          <w:b/>
        </w:rPr>
        <w:t xml:space="preserve">How to use it:</w:t>
      </w:r>
      <w:r>
        <w:t xml:space="preserve"> </w:t>
      </w:r>
      <w:r>
        <w:t xml:space="preserve">Start with one initiative or roadmap view, iterate until the signals are trustworthy, and review it alongside direct engineering syncs [15, 14].</w:t>
      </w:r>
    </w:p>
    <w:bookmarkEnd w:id="35"/>
    <w:bookmarkStart w:id="36" w:name="Xdfcd717394dbcd536879e9bf491d0fc616f608b"/>
    <w:p>
      <w:pPr>
        <w:pStyle w:val="Heading3"/>
      </w:pPr>
      <w:r>
        <w:t xml:space="preserve">2) AI prototyping tools with hard guardrails</w:t>
      </w:r>
    </w:p>
    <w:p>
      <w:pPr>
        <w:pStyle w:val="FirstParagraph"/>
      </w:pPr>
      <w:r>
        <w:t xml:space="preserve">Torres says AI tools are already good enough for broad prototyping, but not every organization is ready to turn that into production shipping [3]. The missing prerequisites are concrete: design systems, code review, CI/CD, automated testing, QA, and secure, scalable engineering practices [3].</w:t>
      </w:r>
    </w:p>
    <w:p>
      <w:pPr>
        <w:pStyle w:val="BodyText"/>
      </w:pPr>
      <w:r>
        <w:rPr>
          <w:bCs/>
          <w:b/>
        </w:rPr>
        <w:t xml:space="preserve">Why explore it:</w:t>
      </w:r>
      <w:r>
        <w:t xml:space="preserve"> </w:t>
      </w:r>
      <w:r>
        <w:t xml:space="preserve">It is a fast way to explore ideas without confusing exploration with production readiness [3].</w:t>
      </w:r>
    </w:p>
    <w:p>
      <w:pPr>
        <w:pStyle w:val="BodyText"/>
      </w:pPr>
      <w:r>
        <w:rPr>
          <w:bCs/>
          <w:b/>
        </w:rPr>
        <w:t xml:space="preserve">How to use it:</w:t>
      </w:r>
      <w:r>
        <w:t xml:space="preserve"> </w:t>
      </w:r>
      <w:r>
        <w:t xml:space="preserve">Keep these tools in the discovery and prototype layer unless your organization already has the guardrails to absorb production contributions safely [3].</w:t>
      </w:r>
    </w:p>
    <w:bookmarkEnd w:id="36"/>
    <w:bookmarkStart w:id="37" w:name="X18594f17ed1a437a7ec037f9f859f0487e6ad16"/>
    <w:p>
      <w:pPr>
        <w:pStyle w:val="Heading3"/>
      </w:pPr>
      <w:r>
        <w:t xml:space="preserve">3) Personal AI agents as a weekly practice loop</w:t>
      </w:r>
    </w:p>
    <w:p>
      <w:pPr>
        <w:pStyle w:val="FirstParagraph"/>
      </w:pPr>
      <w:r>
        <w:t xml:space="preserve">Aakash Gupta’s advice is simple: intuition for AI comes from practice, so build the first agent this week [1]. The example payoff he gives is that two hours spent setting up an agent can buy back six hours the next week, then more over time [1].</w:t>
      </w:r>
    </w:p>
    <w:p>
      <w:pPr>
        <w:pStyle w:val="BodyText"/>
      </w:pPr>
      <w:r>
        <w:rPr>
          <w:bCs/>
          <w:b/>
        </w:rPr>
        <w:t xml:space="preserve">Why explore it:</w:t>
      </w:r>
      <w:r>
        <w:t xml:space="preserve"> </w:t>
      </w:r>
      <w:r>
        <w:t xml:space="preserve">It is a direct way to learn where AI genuinely creates leverage in your own workflow [1].</w:t>
      </w:r>
    </w:p>
    <w:p>
      <w:pPr>
        <w:pStyle w:val="BodyText"/>
      </w:pPr>
      <w:r>
        <w:rPr>
          <w:bCs/>
          <w:b/>
        </w:rPr>
        <w:t xml:space="preserve">How to use it:</w:t>
      </w:r>
      <w:r>
        <w:t xml:space="preserve"> </w:t>
      </w:r>
      <w:r>
        <w:t xml:space="preserve">Start with one repetitive PM task and measure the time it returns over the next two weeks [1].</w:t>
      </w:r>
    </w:p>
    <w:p>
      <w:r>
        <w:pict>
          <v:rect style="width:0;height:1.5pt" o:hralign="center" o:hrstd="t" o:hr="t"/>
        </w:pict>
      </w:r>
    </w:p>
    <w:bookmarkEnd w:id="37"/>
    <w:bookmarkStart w:id="58" w:name="sources"/>
    <w:p>
      <w:pPr>
        <w:pStyle w:val="Heading3"/>
      </w:pPr>
      <w:r>
        <w:t xml:space="preserve">Sources</w:t>
      </w:r>
    </w:p>
    <w:p>
      <w:pPr>
        <w:numPr>
          <w:ilvl w:val="0"/>
          <w:numId w:val="1003"/>
        </w:numPr>
        <w:pStyle w:val="Compact"/>
      </w:pPr>
      <w:hyperlink r:id="rId38">
        <w:r>
          <w:rPr>
            <w:rStyle w:val="Hyperlink"/>
          </w:rPr>
          <w:t xml:space="preserve">substack</w:t>
        </w:r>
      </w:hyperlink>
    </w:p>
    <w:p>
      <w:pPr>
        <w:numPr>
          <w:ilvl w:val="0"/>
          <w:numId w:val="1003"/>
        </w:numPr>
        <w:pStyle w:val="Compact"/>
      </w:pPr>
      <w:hyperlink r:id="rId39">
        <w:r>
          <w:rPr>
            <w:rStyle w:val="Hyperlink"/>
          </w:rPr>
          <w:t xml:space="preserve">The Golden Age Thesis | Marc Andreessen on MTS</w:t>
        </w:r>
      </w:hyperlink>
    </w:p>
    <w:p>
      <w:pPr>
        <w:numPr>
          <w:ilvl w:val="0"/>
          <w:numId w:val="1003"/>
        </w:numPr>
        <w:pStyle w:val="Compact"/>
      </w:pPr>
      <w:hyperlink r:id="rId40">
        <w:r>
          <w:rPr>
            <w:rStyle w:val="Hyperlink"/>
          </w:rPr>
          <w:t xml:space="preserve">Product Builder Myth - All Things Product with Teresa &amp; Petra</w:t>
        </w:r>
      </w:hyperlink>
    </w:p>
    <w:p>
      <w:pPr>
        <w:numPr>
          <w:ilvl w:val="0"/>
          <w:numId w:val="1003"/>
        </w:numPr>
        <w:pStyle w:val="Compact"/>
      </w:pPr>
      <w:hyperlink r:id="rId41">
        <w:r>
          <w:rPr>
            <w:rStyle w:val="Hyperlink"/>
          </w:rPr>
          <w:t xml:space="preserve">r/startups comment by u/michaelrwolfe</w:t>
        </w:r>
      </w:hyperlink>
    </w:p>
    <w:p>
      <w:pPr>
        <w:numPr>
          <w:ilvl w:val="0"/>
          <w:numId w:val="1003"/>
        </w:numPr>
        <w:pStyle w:val="Compact"/>
      </w:pPr>
      <w:hyperlink r:id="rId42">
        <w:r>
          <w:rPr>
            <w:rStyle w:val="Hyperlink"/>
          </w:rPr>
          <w:t xml:space="preserve">Why you should take a risk every day with Julie Zhuo | WorkLife</w:t>
        </w:r>
      </w:hyperlink>
    </w:p>
    <w:p>
      <w:pPr>
        <w:numPr>
          <w:ilvl w:val="0"/>
          <w:numId w:val="1003"/>
        </w:numPr>
        <w:pStyle w:val="Compact"/>
      </w:pPr>
      <w:hyperlink r:id="rId43">
        <w:r>
          <w:rPr>
            <w:rStyle w:val="Hyperlink"/>
          </w:rPr>
          <w:t xml:space="preserve">r/ProductManagement comment by u/OverallUnderalls</w:t>
        </w:r>
      </w:hyperlink>
    </w:p>
    <w:p>
      <w:pPr>
        <w:numPr>
          <w:ilvl w:val="0"/>
          <w:numId w:val="1003"/>
        </w:numPr>
        <w:pStyle w:val="Compact"/>
      </w:pPr>
      <w:hyperlink r:id="rId44">
        <w:r>
          <w:rPr>
            <w:rStyle w:val="Hyperlink"/>
          </w:rPr>
          <w:t xml:space="preserve">r/ProductManagement comment by u/wintermute023</w:t>
        </w:r>
      </w:hyperlink>
    </w:p>
    <w:p>
      <w:pPr>
        <w:numPr>
          <w:ilvl w:val="0"/>
          <w:numId w:val="1003"/>
        </w:numPr>
        <w:pStyle w:val="Compact"/>
      </w:pPr>
      <w:hyperlink r:id="rId45">
        <w:r>
          <w:rPr>
            <w:rStyle w:val="Hyperlink"/>
          </w:rPr>
          <w:t xml:space="preserve">r/ProductManagement comment by u/Kancityshuffle_aw</w:t>
        </w:r>
      </w:hyperlink>
    </w:p>
    <w:p>
      <w:pPr>
        <w:numPr>
          <w:ilvl w:val="0"/>
          <w:numId w:val="1003"/>
        </w:numPr>
        <w:pStyle w:val="Compact"/>
      </w:pPr>
      <w:hyperlink r:id="rId46">
        <w:r>
          <w:rPr>
            <w:rStyle w:val="Hyperlink"/>
          </w:rPr>
          <w:t xml:space="preserve">r/ProductManagement comment by u/betakay</w:t>
        </w:r>
      </w:hyperlink>
    </w:p>
    <w:p>
      <w:pPr>
        <w:numPr>
          <w:ilvl w:val="0"/>
          <w:numId w:val="1003"/>
        </w:numPr>
        <w:pStyle w:val="Compact"/>
      </w:pPr>
      <w:hyperlink r:id="rId47">
        <w:r>
          <w:rPr>
            <w:rStyle w:val="Hyperlink"/>
          </w:rPr>
          <w:t xml:space="preserve">r/ProductManagement comment by u/HustlinInTheHall</w:t>
        </w:r>
      </w:hyperlink>
    </w:p>
    <w:p>
      <w:pPr>
        <w:numPr>
          <w:ilvl w:val="0"/>
          <w:numId w:val="1003"/>
        </w:numPr>
        <w:pStyle w:val="Compact"/>
      </w:pPr>
      <w:hyperlink r:id="rId48">
        <w:r>
          <w:rPr>
            <w:rStyle w:val="Hyperlink"/>
          </w:rPr>
          <w:t xml:space="preserve">r/ProductManagement comment by u/wintermute023</w:t>
        </w:r>
      </w:hyperlink>
    </w:p>
    <w:p>
      <w:pPr>
        <w:numPr>
          <w:ilvl w:val="0"/>
          <w:numId w:val="1003"/>
        </w:numPr>
        <w:pStyle w:val="Compact"/>
      </w:pPr>
      <w:hyperlink r:id="rId49">
        <w:r>
          <w:rPr>
            <w:rStyle w:val="Hyperlink"/>
          </w:rPr>
          <w:t xml:space="preserve">r/ProductManagement comment by u/Alarmed-Attention-77</w:t>
        </w:r>
      </w:hyperlink>
    </w:p>
    <w:p>
      <w:pPr>
        <w:numPr>
          <w:ilvl w:val="0"/>
          <w:numId w:val="1003"/>
        </w:numPr>
        <w:pStyle w:val="Compact"/>
      </w:pPr>
      <w:hyperlink r:id="rId50">
        <w:r>
          <w:rPr>
            <w:rStyle w:val="Hyperlink"/>
          </w:rPr>
          <w:t xml:space="preserve">r/ProductManagement comment by u/Alarmed-Attention-77</w:t>
        </w:r>
      </w:hyperlink>
    </w:p>
    <w:p>
      <w:pPr>
        <w:numPr>
          <w:ilvl w:val="0"/>
          <w:numId w:val="1003"/>
        </w:numPr>
        <w:pStyle w:val="Compact"/>
      </w:pPr>
      <w:hyperlink r:id="rId51">
        <w:r>
          <w:rPr>
            <w:rStyle w:val="Hyperlink"/>
          </w:rPr>
          <w:t xml:space="preserve">r/ProductManagement comment by u/Prahnaa</w:t>
        </w:r>
      </w:hyperlink>
    </w:p>
    <w:p>
      <w:pPr>
        <w:numPr>
          <w:ilvl w:val="0"/>
          <w:numId w:val="1003"/>
        </w:numPr>
        <w:pStyle w:val="Compact"/>
      </w:pPr>
      <w:hyperlink r:id="rId52">
        <w:r>
          <w:rPr>
            <w:rStyle w:val="Hyperlink"/>
          </w:rPr>
          <w:t xml:space="preserve">r/ProductManagement comment by u/Prahnaa</w:t>
        </w:r>
      </w:hyperlink>
    </w:p>
    <w:p>
      <w:pPr>
        <w:numPr>
          <w:ilvl w:val="0"/>
          <w:numId w:val="1003"/>
        </w:numPr>
        <w:pStyle w:val="Compact"/>
      </w:pPr>
      <w:hyperlink r:id="rId53">
        <w:r>
          <w:rPr>
            <w:rStyle w:val="Hyperlink"/>
          </w:rPr>
          <w:t xml:space="preserve">r/ProductManagement comment by u/Intelligent-Mine-868</w:t>
        </w:r>
      </w:hyperlink>
    </w:p>
    <w:p>
      <w:pPr>
        <w:numPr>
          <w:ilvl w:val="0"/>
          <w:numId w:val="1003"/>
        </w:numPr>
        <w:pStyle w:val="Compact"/>
      </w:pPr>
      <w:hyperlink r:id="rId54">
        <w:r>
          <w:rPr>
            <w:rStyle w:val="Hyperlink"/>
          </w:rPr>
          <w:t xml:space="preserve">r/ProductMgmt post by u/AffectParty</w:t>
        </w:r>
      </w:hyperlink>
    </w:p>
    <w:p>
      <w:pPr>
        <w:numPr>
          <w:ilvl w:val="0"/>
          <w:numId w:val="1003"/>
        </w:numPr>
        <w:pStyle w:val="Compact"/>
      </w:pPr>
      <w:hyperlink r:id="rId55">
        <w:r>
          <w:rPr>
            <w:rStyle w:val="Hyperlink"/>
          </w:rPr>
          <w:t xml:space="preserve">r/ProductManagement post by u/Intelligent-Mine-868</w:t>
        </w:r>
      </w:hyperlink>
    </w:p>
    <w:p>
      <w:pPr>
        <w:numPr>
          <w:ilvl w:val="0"/>
          <w:numId w:val="1003"/>
        </w:numPr>
        <w:pStyle w:val="Compact"/>
      </w:pPr>
      <w:hyperlink r:id="rId56">
        <w:r>
          <w:rPr>
            <w:rStyle w:val="Hyperlink"/>
          </w:rPr>
          <w:t xml:space="preserve">𝕏 post by</w:t>
        </w:r>
        <w:r>
          <w:rPr>
            <w:rStyle w:val="Hyperlink"/>
          </w:rPr>
          <w:t xml:space="preserve"> </w:t>
        </w:r>
        <w:r>
          <w:rPr>
            <w:rStyle w:val="Hyperlink"/>
          </w:rPr>
          <w:t xml:space="preserve">@Kpaxs</w:t>
        </w:r>
      </w:hyperlink>
    </w:p>
    <w:p>
      <w:pPr>
        <w:numPr>
          <w:ilvl w:val="0"/>
          <w:numId w:val="1003"/>
        </w:numPr>
        <w:pStyle w:val="Compact"/>
      </w:pPr>
      <w:hyperlink r:id="rId57">
        <w:r>
          <w:rPr>
            <w:rStyle w:val="Hyperlink"/>
          </w:rPr>
          <w:t xml:space="preserve">𝕏 post by</w:t>
        </w:r>
        <w:r>
          <w:rPr>
            <w:rStyle w:val="Hyperlink"/>
          </w:rPr>
          <w:t xml:space="preserve"> </w:t>
        </w:r>
        <w:r>
          <w:rPr>
            <w:rStyle w:val="Hyperlink"/>
          </w:rPr>
          <w:t xml:space="preserve">@shreyas</w:t>
        </w:r>
      </w:hyperlink>
    </w:p>
    <w:bookmarkEnd w:id="58"/>
    <w:bookmarkEnd w:id="59"/>
    <w:bookmarkEnd w:id="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s://substack.com/@aakashgupta/note/c-257451348" TargetMode="External" /><Relationship Type="http://schemas.openxmlformats.org/officeDocument/2006/relationships/hyperlink" Id="rId55" Target="https://www.reddit.com/r/ProductManagement/comments/1tagp93/" TargetMode="External" /><Relationship Type="http://schemas.openxmlformats.org/officeDocument/2006/relationships/hyperlink" Id="rId43" Target="https://www.reddit.com/r/ProductManagement/comments/1tagp93/comment/ol97a01/" TargetMode="External" /><Relationship Type="http://schemas.openxmlformats.org/officeDocument/2006/relationships/hyperlink" Id="rId47" Target="https://www.reddit.com/r/ProductManagement/comments/1tagp93/comment/ol97oau/" TargetMode="External" /><Relationship Type="http://schemas.openxmlformats.org/officeDocument/2006/relationships/hyperlink" Id="rId52" Target="https://www.reddit.com/r/ProductManagement/comments/1tagp93/comment/ol98o7r/" TargetMode="External" /><Relationship Type="http://schemas.openxmlformats.org/officeDocument/2006/relationships/hyperlink" Id="rId50" Target="https://www.reddit.com/r/ProductManagement/comments/1tagp93/comment/ol98odo/" TargetMode="External" /><Relationship Type="http://schemas.openxmlformats.org/officeDocument/2006/relationships/hyperlink" Id="rId46" Target="https://www.reddit.com/r/ProductManagement/comments/1tagp93/comment/ol994kd/" TargetMode="External" /><Relationship Type="http://schemas.openxmlformats.org/officeDocument/2006/relationships/hyperlink" Id="rId53" Target="https://www.reddit.com/r/ProductManagement/comments/1tagp93/comment/ol99zhw/" TargetMode="External" /><Relationship Type="http://schemas.openxmlformats.org/officeDocument/2006/relationships/hyperlink" Id="rId45" Target="https://www.reddit.com/r/ProductManagement/comments/1tagp93/comment/ol9a1ks/" TargetMode="External" /><Relationship Type="http://schemas.openxmlformats.org/officeDocument/2006/relationships/hyperlink" Id="rId49" Target="https://www.reddit.com/r/ProductManagement/comments/1tagp93/comment/ol9bnxj/" TargetMode="External" /><Relationship Type="http://schemas.openxmlformats.org/officeDocument/2006/relationships/hyperlink" Id="rId44" Target="https://www.reddit.com/r/ProductManagement/comments/1tagp93/comment/ol9f6l9/" TargetMode="External" /><Relationship Type="http://schemas.openxmlformats.org/officeDocument/2006/relationships/hyperlink" Id="rId48" Target="https://www.reddit.com/r/ProductManagement/comments/1tagp93/comment/ola0mps/" TargetMode="External" /><Relationship Type="http://schemas.openxmlformats.org/officeDocument/2006/relationships/hyperlink" Id="rId51" Target="https://www.reddit.com/r/ProductManagement/comments/1tagp93/comment/ola1ix2/" TargetMode="External" /><Relationship Type="http://schemas.openxmlformats.org/officeDocument/2006/relationships/hyperlink" Id="rId54" Target="https://www.reddit.com/r/ProductMgmt/comments/1t9xrkw/" TargetMode="External" /><Relationship Type="http://schemas.openxmlformats.org/officeDocument/2006/relationships/hyperlink" Id="rId41" Target="https://www.reddit.com/r/startups/comments/1tapbw0/comment/olayzst/" TargetMode="External" /><Relationship Type="http://schemas.openxmlformats.org/officeDocument/2006/relationships/hyperlink" Id="rId42" Target="https://www.youtube.com/watch?v=DnbSefVVQgg" TargetMode="External" /><Relationship Type="http://schemas.openxmlformats.org/officeDocument/2006/relationships/hyperlink" Id="rId40" Target="https://www.youtube.com/watch?v=Q7u_9LUtDkM" TargetMode="External" /><Relationship Type="http://schemas.openxmlformats.org/officeDocument/2006/relationships/hyperlink" Id="rId39" Target="https://www.youtube.com/watch?v=k1z0e7bGzq0" TargetMode="External" /><Relationship Type="http://schemas.openxmlformats.org/officeDocument/2006/relationships/hyperlink" Id="rId56" Target="https://x.com/Kpaxs/status/2053796651114844432" TargetMode="External" /><Relationship Type="http://schemas.openxmlformats.org/officeDocument/2006/relationships/hyperlink" Id="rId57" Target="https://x.com/shreyas/status/2053890345910608050" TargetMode="External" /></Relationships>
</file>

<file path=word/_rels/footnotes.xml.rels><?xml version="1.0" encoding="UTF-8"?><Relationships xmlns="http://schemas.openxmlformats.org/package/2006/relationships"><Relationship Type="http://schemas.openxmlformats.org/officeDocument/2006/relationships/hyperlink" Id="rId38" Target="https://substack.com/@aakashgupta/note/c-257451348" TargetMode="External" /><Relationship Type="http://schemas.openxmlformats.org/officeDocument/2006/relationships/hyperlink" Id="rId55" Target="https://www.reddit.com/r/ProductManagement/comments/1tagp93/" TargetMode="External" /><Relationship Type="http://schemas.openxmlformats.org/officeDocument/2006/relationships/hyperlink" Id="rId43" Target="https://www.reddit.com/r/ProductManagement/comments/1tagp93/comment/ol97a01/" TargetMode="External" /><Relationship Type="http://schemas.openxmlformats.org/officeDocument/2006/relationships/hyperlink" Id="rId47" Target="https://www.reddit.com/r/ProductManagement/comments/1tagp93/comment/ol97oau/" TargetMode="External" /><Relationship Type="http://schemas.openxmlformats.org/officeDocument/2006/relationships/hyperlink" Id="rId52" Target="https://www.reddit.com/r/ProductManagement/comments/1tagp93/comment/ol98o7r/" TargetMode="External" /><Relationship Type="http://schemas.openxmlformats.org/officeDocument/2006/relationships/hyperlink" Id="rId50" Target="https://www.reddit.com/r/ProductManagement/comments/1tagp93/comment/ol98odo/" TargetMode="External" /><Relationship Type="http://schemas.openxmlformats.org/officeDocument/2006/relationships/hyperlink" Id="rId46" Target="https://www.reddit.com/r/ProductManagement/comments/1tagp93/comment/ol994kd/" TargetMode="External" /><Relationship Type="http://schemas.openxmlformats.org/officeDocument/2006/relationships/hyperlink" Id="rId53" Target="https://www.reddit.com/r/ProductManagement/comments/1tagp93/comment/ol99zhw/" TargetMode="External" /><Relationship Type="http://schemas.openxmlformats.org/officeDocument/2006/relationships/hyperlink" Id="rId45" Target="https://www.reddit.com/r/ProductManagement/comments/1tagp93/comment/ol9a1ks/" TargetMode="External" /><Relationship Type="http://schemas.openxmlformats.org/officeDocument/2006/relationships/hyperlink" Id="rId49" Target="https://www.reddit.com/r/ProductManagement/comments/1tagp93/comment/ol9bnxj/" TargetMode="External" /><Relationship Type="http://schemas.openxmlformats.org/officeDocument/2006/relationships/hyperlink" Id="rId44" Target="https://www.reddit.com/r/ProductManagement/comments/1tagp93/comment/ol9f6l9/" TargetMode="External" /><Relationship Type="http://schemas.openxmlformats.org/officeDocument/2006/relationships/hyperlink" Id="rId48" Target="https://www.reddit.com/r/ProductManagement/comments/1tagp93/comment/ola0mps/" TargetMode="External" /><Relationship Type="http://schemas.openxmlformats.org/officeDocument/2006/relationships/hyperlink" Id="rId51" Target="https://www.reddit.com/r/ProductManagement/comments/1tagp93/comment/ola1ix2/" TargetMode="External" /><Relationship Type="http://schemas.openxmlformats.org/officeDocument/2006/relationships/hyperlink" Id="rId54" Target="https://www.reddit.com/r/ProductMgmt/comments/1t9xrkw/" TargetMode="External" /><Relationship Type="http://schemas.openxmlformats.org/officeDocument/2006/relationships/hyperlink" Id="rId41" Target="https://www.reddit.com/r/startups/comments/1tapbw0/comment/olayzst/" TargetMode="External" /><Relationship Type="http://schemas.openxmlformats.org/officeDocument/2006/relationships/hyperlink" Id="rId42" Target="https://www.youtube.com/watch?v=DnbSefVVQgg" TargetMode="External" /><Relationship Type="http://schemas.openxmlformats.org/officeDocument/2006/relationships/hyperlink" Id="rId40" Target="https://www.youtube.com/watch?v=Q7u_9LUtDkM" TargetMode="External" /><Relationship Type="http://schemas.openxmlformats.org/officeDocument/2006/relationships/hyperlink" Id="rId39" Target="https://www.youtube.com/watch?v=k1z0e7bGzq0" TargetMode="External" /><Relationship Type="http://schemas.openxmlformats.org/officeDocument/2006/relationships/hyperlink" Id="rId56" Target="https://x.com/Kpaxs/status/2053796651114844432" TargetMode="External" /><Relationship Type="http://schemas.openxmlformats.org/officeDocument/2006/relationships/hyperlink" Id="rId57" Target="https://x.com/shreyas/status/20538903459106080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Widens the PM Role, but Discovery and Delivery Discipline Still Matter</dc:title>
  <dc:creator>PM Daily Digest</dc:creator>
  <cp:keywords/>
  <dcterms:created xsi:type="dcterms:W3CDTF">2026-05-12T11:25:51Z</dcterms:created>
  <dcterms:modified xsi:type="dcterms:W3CDTF">2026-05-12T11:25:51Z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2026-05-12</vt:lpwstr>
  </property>
</Properties>
</file>