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Anthropic Shutdown Order Hits Fable as Open Models Advance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2026-06-13</w:t>
      </w:r>
    </w:p>
    <w:bookmarkStart w:id="54" w:name="X22cc6bb88704aac6b55f0048cab68e925df5013"/>
    <w:p>
      <w:pPr>
        <w:pStyle w:val="Heading1"/>
      </w:pPr>
      <w:r>
        <w:t xml:space="preserve">Anthropic Shutdown Order Hits Fable as Open Models Advance</w:t>
      </w:r>
    </w:p>
    <w:p>
      <w:pPr>
        <w:pStyle w:val="FirstParagraph"/>
      </w:pPr>
      <w:r>
        <w:rPr>
          <w:iCs/>
          <w:i/>
        </w:rPr>
        <w:t xml:space="preserve">By AI High Signal Digest • June 13, 2026</w:t>
      </w:r>
    </w:p>
    <w:p>
      <w:pPr>
        <w:pStyle w:val="BodyText"/>
      </w:pPr>
      <w:r>
        <w:t xml:space="preserve">A U.S. export-control directive forced Anthropic to disable Fable 5 and Mythos 5 for all customers, just as Fable was posting leading benchmark results. Meanwhile, MiniMax and Moonshot pushed the open-model wave forward, and new work on agentic inference and automated discovery added technical signal.</w:t>
      </w:r>
    </w:p>
    <w:bookmarkStart w:id="20" w:name="top-stories"/>
    <w:p>
      <w:pPr>
        <w:pStyle w:val="Heading2"/>
      </w:pPr>
      <w:r>
        <w:t xml:space="preserve">Top Stories</w:t>
      </w:r>
    </w:p>
    <w:p>
      <w:pPr>
        <w:pStyle w:val="FirstParagraph"/>
      </w:pPr>
      <w:r>
        <w:rPr>
          <w:iCs/>
          <w:i/>
        </w:rPr>
        <w:t xml:space="preserve">Why it matters: the clearest signal today was that model capability and model availability are now separate stories.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Anthropic had to shut off Fable 5 and Mythos 5.</w:t>
      </w:r>
      <w:r>
        <w:t xml:space="preserve"> </w:t>
      </w:r>
      <w:r>
        <w:t xml:space="preserve">Anthropic said a U.S. export-control directive suspended access for foreign nationals, including foreign-national employees, and that the practical result was disabling both models for all customers; other Claude models remain available, and Anthropic says it is working to restore access. Across Claude products, new sessions now use the selected default model or Opus 4.8, existing Fable 5 sessions end with errors, and platform requests to Fable 5 also return errors. [1, 2]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shutdown landed just after Fable 5 posted some of the week’s strongest benchmark results.</w:t>
      </w:r>
      <w:r>
        <w:t xml:space="preserve"> </w:t>
      </w:r>
      <w:r>
        <w:t xml:space="preserve">It ranked #1 on FrontierSWE, which the benchmark authors called the biggest capability jump since release, and on many tasks it reportedly worked productively for close to 20 hours. Epoch separately reported 87% on FrontierMath Tiers 1–3 and 88% on Tier 4, while Artificial Analysis’s refreshed Coding Agent Index put Claude Code with Fable 5 at the top with a score of 77. [3, 4, 5]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Open models kept advancing at the same time.</w:t>
      </w:r>
      <w:r>
        <w:t xml:space="preserve"> </w:t>
      </w:r>
      <w:r>
        <w:t xml:space="preserve">MiniMax released M3 as an open-weight model with ~428B parameters (~23B activated), 1M context, native text/image/video input, and frontier coding and agentic positioning. Moonshot open-sourced Kimi-K2.7-Code with gains of +21.8% on Kimi Code Bench v2, +11.0% on Program Bench, +31.5% on MLS Bench Lite, and 30% lower reasoning-token use than K2.6. [6, 7, 8]</w:t>
      </w:r>
    </w:p>
    <w:bookmarkEnd w:id="20"/>
    <w:bookmarkStart w:id="21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Cs/>
          <w:i/>
        </w:rPr>
        <w:t xml:space="preserve">Why it matters: the most useful research updates were about making agents cheaper to run, easier to evaluate, and more autonomous in discovery.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AA-AgentPerf</w:t>
      </w:r>
      <w:r>
        <w:t xml:space="preserve"> </w:t>
      </w:r>
      <w:r>
        <w:t xml:space="preserve">introduced a benchmark built around real long-context agentic coding workloads and production optimizations such as KV cache reuse and speculative decoding. Its first results show 61,354 Agents/MW on rack-scale GB300 versus 21,053 on B300, with GB300 about 3x more power-efficient than single-node Blackwell in this test. [9]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Recursive</w:t>
      </w:r>
      <w:r>
        <w:t xml:space="preserve"> </w:t>
      </w:r>
      <w:r>
        <w:t xml:space="preserve">unveiled an early automated discovery system, described as a milestone toward recursive self-improving superintelligence, and said it reached state-of-the-art results on NanoGPT speedrun, NanoChat, and NVIDIA’s Sol-ExecBench using ideas and code generated by the system itself. [10]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RandOpt</w:t>
      </w:r>
      <w:r>
        <w:t xml:space="preserve"> </w:t>
      </w:r>
      <w:r>
        <w:t xml:space="preserve">claims that adding Gaussian noise to pretrained LLMs and ensembling the results can match or beat PPO/GRPO on math reasoning, coding, writing, and chemistry across Qwen, Llama, OLMo3, and VLMs, without gradient-based training. [11]</w:t>
      </w:r>
    </w:p>
    <w:bookmarkEnd w:id="21"/>
    <w:bookmarkStart w:id="22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Cs/>
          <w:i/>
        </w:rPr>
        <w:t xml:space="preserve">Why it matters: product releases kept pushing AI deeper into developer workflows, deployment infrastructure, and media generation.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OpenAI launched a docs agent</w:t>
      </w:r>
      <w:r>
        <w:t xml:space="preserve"> </w:t>
      </w:r>
      <w:r>
        <w:t xml:space="preserve">on developers.openai.com that answers questions about OpenAI products, links directly to relevant documentation, and can generate custom guides that open in Codex or export as Markdown for coding agents. [12, 13]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Claude Managed Agents</w:t>
      </w:r>
      <w:r>
        <w:t xml:space="preserve"> </w:t>
      </w:r>
      <w:r>
        <w:t xml:space="preserve">now support user-controlled sandboxes on a company’s own infrastructure or any chosen provider, with new setup guides for multiple partners. [14, 15]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Zyphra released ZONOS2</w:t>
      </w:r>
      <w:r>
        <w:t xml:space="preserve">, a real-time TTS model with high-fidelity voice cloning that the company describes as the first open-source sparse MoE TTS system; it uses raw UTF-8 input and is released under Apache 2.0. [16, 17, 18, 19]</w:t>
      </w:r>
    </w:p>
    <w:bookmarkEnd w:id="22"/>
    <w:bookmarkStart w:id="23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Cs/>
          <w:i/>
        </w:rPr>
        <w:t xml:space="preserve">Why it matters: partnerships and commercialization moves are increasingly shaping where AI gets deployed first.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Google DeepMind launched a Robotics Accelerator</w:t>
      </w:r>
      <w:r>
        <w:t xml:space="preserve"> </w:t>
      </w:r>
      <w:r>
        <w:t xml:space="preserve">with 15 European startups, offering access to its AI stack, Gemini Robotics models, and hands-on support over a three-month program. [20]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Cognition is putting money behind Devin adoption.</w:t>
      </w:r>
      <w:r>
        <w:t xml:space="preserve"> </w:t>
      </w:r>
      <w:r>
        <w:t xml:space="preserve">The company said its AI Productivity Guarantee is a $10,000,000 bet that Devin delivers engineering value. [21]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Baseten and Harvey are partnering on legal AI.</w:t>
      </w:r>
      <w:r>
        <w:t xml:space="preserve"> </w:t>
      </w:r>
      <w:r>
        <w:t xml:space="preserve">Baseten said the two companies are pushing open models toward frontier-level performance for legal applications and that LAB was central to their joint post-training work on legal agents. [22]</w:t>
      </w:r>
    </w:p>
    <w:bookmarkEnd w:id="23"/>
    <w:bookmarkStart w:id="24" w:name="policy-regulation"/>
    <w:p>
      <w:pPr>
        <w:pStyle w:val="Heading2"/>
      </w:pPr>
      <w:r>
        <w:t xml:space="preserve">Policy &amp; Regulation</w:t>
      </w:r>
    </w:p>
    <w:p>
      <w:pPr>
        <w:pStyle w:val="FirstParagraph"/>
      </w:pPr>
      <w:r>
        <w:rPr>
          <w:iCs/>
          <w:i/>
        </w:rPr>
        <w:t xml:space="preserve">Why it matters: this was not a normal product outage; it was a compliance event that immediately changed what customers and employees could access.</w:t>
      </w:r>
    </w:p>
    <w:p>
      <w:pPr>
        <w:pStyle w:val="BodyText"/>
      </w:pPr>
      <w:r>
        <w:t xml:space="preserve">Anthropic said the directive suspended access to Fable 5 and Mythos 5 by any foreign national, including foreign-national employees, forcing the company to disable both models for all customers to comply. Other Claude models remain available, but developers are being told to move integrations off Fable 5 while Anthropic works to restore access. [1, 2]</w:t>
      </w:r>
    </w:p>
    <w:bookmarkEnd w:id="24"/>
    <w:bookmarkStart w:id="53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 these smaller updates still add signal on benchmarks, tooling, and evaluation.</w:t>
      </w:r>
    </w:p>
    <w:p>
      <w:pPr>
        <w:numPr>
          <w:ilvl w:val="0"/>
          <w:numId w:val="1005"/>
        </w:numPr>
        <w:pStyle w:val="Compact"/>
      </w:pPr>
      <w:r>
        <w:t xml:space="preserve">FrontierMath Tiers 1–4 (v2) went live after an audit fixed errors in 42% of problems; GPT-5.5 (xhigh) now leads Tiers 1–3 at 85%, and Google’s AI co-mathematician leads Tier 4 at 76%. [23]</w:t>
      </w:r>
    </w:p>
    <w:p>
      <w:pPr>
        <w:numPr>
          <w:ilvl w:val="0"/>
          <w:numId w:val="1005"/>
        </w:numPr>
        <w:pStyle w:val="Compact"/>
      </w:pPr>
      <w:r>
        <w:t xml:space="preserve">Google Research’s</w:t>
      </w:r>
      <w:r>
        <w:t xml:space="preserve"> </w:t>
      </w:r>
      <w:r>
        <w:rPr>
          <w:bCs/>
          <w:b/>
        </w:rPr>
        <w:t xml:space="preserve">Gemini-SQL2</w:t>
      </w:r>
      <w:r>
        <w:t xml:space="preserve"> </w:t>
      </w:r>
      <w:r>
        <w:t xml:space="preserve">hit state-of-the-art results on the BIRD text-to-SQL benchmark; one team member cited a 2.5% improvement over the previous single-model SOTA. [24, 25]</w:t>
      </w:r>
    </w:p>
    <w:p>
      <w:pPr>
        <w:numPr>
          <w:ilvl w:val="0"/>
          <w:numId w:val="1005"/>
        </w:numPr>
        <w:pStyle w:val="Compact"/>
      </w:pPr>
      <w:r>
        <w:t xml:space="preserve">Ramp launched</w:t>
      </w:r>
      <w:r>
        <w:t xml:space="preserve"> </w:t>
      </w:r>
      <w:r>
        <w:rPr>
          <w:bCs/>
          <w:b/>
        </w:rPr>
        <w:t xml:space="preserve">Ramp SWE-Bench</w:t>
      </w:r>
      <w:r>
        <w:t xml:space="preserve">, a private, production-grounded coding benchmark built from real internal engineering problems. [26]</w:t>
      </w:r>
    </w:p>
    <w:p>
      <w:pPr>
        <w:numPr>
          <w:ilvl w:val="0"/>
          <w:numId w:val="1005"/>
        </w:numPr>
        <w:pStyle w:val="Compact"/>
      </w:pPr>
      <w:r>
        <w:t xml:space="preserve">OpenAI is rolling out</w:t>
      </w:r>
      <w:r>
        <w:t xml:space="preserve"> </w:t>
      </w:r>
      <w:r>
        <w:rPr>
          <w:bCs/>
          <w:b/>
        </w:rPr>
        <w:t xml:space="preserve">Codex rate-limit reset banking</w:t>
      </w:r>
      <w:r>
        <w:t xml:space="preserve">, starting Go, Plus, Pro, and Business users with one free reset. [27]</w:t>
      </w:r>
    </w:p>
    <w:p>
      <w:r>
        <w:pict>
          <v:rect style="width:0;height:1.5pt" o:hralign="center" o:hrstd="t" o:hr="t"/>
        </w:pict>
      </w:r>
    </w:p>
    <w:bookmarkStart w:id="52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6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6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@ClaudeDevs</w:t>
        </w:r>
      </w:hyperlink>
    </w:p>
    <w:p>
      <w:pPr>
        <w:numPr>
          <w:ilvl w:val="0"/>
          <w:numId w:val="1006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@ProximalHQ</w:t>
        </w:r>
      </w:hyperlink>
    </w:p>
    <w:p>
      <w:pPr>
        <w:numPr>
          <w:ilvl w:val="0"/>
          <w:numId w:val="1006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@EpochAIResearch</w:t>
        </w:r>
      </w:hyperlink>
    </w:p>
    <w:p>
      <w:pPr>
        <w:numPr>
          <w:ilvl w:val="0"/>
          <w:numId w:val="1006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  <w:p>
      <w:pPr>
        <w:numPr>
          <w:ilvl w:val="0"/>
          <w:numId w:val="1006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@MiniMax_AI</w:t>
        </w:r>
      </w:hyperlink>
    </w:p>
    <w:p>
      <w:pPr>
        <w:numPr>
          <w:ilvl w:val="0"/>
          <w:numId w:val="1006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@vllm_project</w:t>
        </w:r>
      </w:hyperlink>
    </w:p>
    <w:p>
      <w:pPr>
        <w:numPr>
          <w:ilvl w:val="0"/>
          <w:numId w:val="1006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@Kimi_Moonshot</w:t>
        </w:r>
      </w:hyperlink>
    </w:p>
    <w:p>
      <w:pPr>
        <w:numPr>
          <w:ilvl w:val="0"/>
          <w:numId w:val="1006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  <w:p>
      <w:pPr>
        <w:numPr>
          <w:ilvl w:val="0"/>
          <w:numId w:val="1006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@RichardSocher</w:t>
        </w:r>
      </w:hyperlink>
    </w:p>
    <w:p>
      <w:pPr>
        <w:numPr>
          <w:ilvl w:val="0"/>
          <w:numId w:val="1006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@yule_gan</w:t>
        </w:r>
      </w:hyperlink>
    </w:p>
    <w:p>
      <w:pPr>
        <w:numPr>
          <w:ilvl w:val="0"/>
          <w:numId w:val="1006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6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6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@ClaudeDevs</w:t>
        </w:r>
      </w:hyperlink>
    </w:p>
    <w:p>
      <w:pPr>
        <w:numPr>
          <w:ilvl w:val="0"/>
          <w:numId w:val="1006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@ClaudeDevs</w:t>
        </w:r>
      </w:hyperlink>
    </w:p>
    <w:p>
      <w:pPr>
        <w:numPr>
          <w:ilvl w:val="0"/>
          <w:numId w:val="1006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@ZyphraAI</w:t>
        </w:r>
      </w:hyperlink>
    </w:p>
    <w:p>
      <w:pPr>
        <w:numPr>
          <w:ilvl w:val="0"/>
          <w:numId w:val="1006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@ZyphraAI</w:t>
        </w:r>
      </w:hyperlink>
    </w:p>
    <w:p>
      <w:pPr>
        <w:numPr>
          <w:ilvl w:val="0"/>
          <w:numId w:val="1006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@ZyphraAI</w:t>
        </w:r>
      </w:hyperlink>
    </w:p>
    <w:p>
      <w:pPr>
        <w:numPr>
          <w:ilvl w:val="0"/>
          <w:numId w:val="1006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@ZyphraAI</w:t>
        </w:r>
      </w:hyperlink>
    </w:p>
    <w:p>
      <w:pPr>
        <w:numPr>
          <w:ilvl w:val="0"/>
          <w:numId w:val="1006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  <w:p>
      <w:pPr>
        <w:numPr>
          <w:ilvl w:val="0"/>
          <w:numId w:val="1006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@cognition</w:t>
        </w:r>
      </w:hyperlink>
    </w:p>
    <w:p>
      <w:pPr>
        <w:numPr>
          <w:ilvl w:val="0"/>
          <w:numId w:val="1006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@baseten</w:t>
        </w:r>
      </w:hyperlink>
    </w:p>
    <w:p>
      <w:pPr>
        <w:numPr>
          <w:ilvl w:val="0"/>
          <w:numId w:val="1006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@EpochAIResearch</w:t>
        </w:r>
      </w:hyperlink>
    </w:p>
    <w:p>
      <w:pPr>
        <w:numPr>
          <w:ilvl w:val="0"/>
          <w:numId w:val="1006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@GoogleResearch</w:t>
        </w:r>
      </w:hyperlink>
    </w:p>
    <w:p>
      <w:pPr>
        <w:numPr>
          <w:ilvl w:val="0"/>
          <w:numId w:val="1006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@mirrokni</w:t>
        </w:r>
      </w:hyperlink>
    </w:p>
    <w:p>
      <w:pPr>
        <w:numPr>
          <w:ilvl w:val="0"/>
          <w:numId w:val="1006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@RampLabs</w:t>
        </w:r>
      </w:hyperlink>
    </w:p>
    <w:p>
      <w:pPr>
        <w:numPr>
          <w:ilvl w:val="0"/>
          <w:numId w:val="1006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bookmarkEnd w:id="52"/>
    <w:bookmarkEnd w:id="53"/>
    <w:bookmarkEnd w:id="5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s://x.com/AnthropicAI/status/2065597531644743999" TargetMode="External" /><Relationship Type="http://schemas.openxmlformats.org/officeDocument/2006/relationships/hyperlink" Id="rId29" Target="https://x.com/ArtificialAnlys/status/2065328920514515037" TargetMode="External" /><Relationship Type="http://schemas.openxmlformats.org/officeDocument/2006/relationships/hyperlink" Id="rId33" Target="https://x.com/ArtificialAnlys/status/2065559824230957190" TargetMode="External" /><Relationship Type="http://schemas.openxmlformats.org/officeDocument/2006/relationships/hyperlink" Id="rId38" Target="https://x.com/ClaudeDevs/status/2065494480837583297" TargetMode="External" /><Relationship Type="http://schemas.openxmlformats.org/officeDocument/2006/relationships/hyperlink" Id="rId39" Target="https://x.com/ClaudeDevs/status/2065494482460836183" TargetMode="External" /><Relationship Type="http://schemas.openxmlformats.org/officeDocument/2006/relationships/hyperlink" Id="rId26" Target="https://x.com/ClaudeDevs/status/2065597942602531163" TargetMode="External" /><Relationship Type="http://schemas.openxmlformats.org/officeDocument/2006/relationships/hyperlink" Id="rId47" Target="https://x.com/EpochAIResearch/status/2065488154086568445" TargetMode="External" /><Relationship Type="http://schemas.openxmlformats.org/officeDocument/2006/relationships/hyperlink" Id="rId28" Target="https://x.com/EpochAIResearch/status/2065511916035018943" TargetMode="External" /><Relationship Type="http://schemas.openxmlformats.org/officeDocument/2006/relationships/hyperlink" Id="rId44" Target="https://x.com/GoogleDeepMind/status/2065388989146628563" TargetMode="External" /><Relationship Type="http://schemas.openxmlformats.org/officeDocument/2006/relationships/hyperlink" Id="rId48" Target="https://x.com/GoogleResearch/status/2065475343205740911" TargetMode="External" /><Relationship Type="http://schemas.openxmlformats.org/officeDocument/2006/relationships/hyperlink" Id="rId32" Target="https://x.com/Kimi_Moonshot/status/2065377579130142937" TargetMode="External" /><Relationship Type="http://schemas.openxmlformats.org/officeDocument/2006/relationships/hyperlink" Id="rId30" Target="https://x.com/MiniMax_AI/status/2065436935188058208" TargetMode="External" /><Relationship Type="http://schemas.openxmlformats.org/officeDocument/2006/relationships/hyperlink" Id="rId51" Target="https://x.com/OpenAI/status/2065225362544726371" TargetMode="External" /><Relationship Type="http://schemas.openxmlformats.org/officeDocument/2006/relationships/hyperlink" Id="rId36" Target="https://x.com/OpenAIDevs/status/2065507724704858173" TargetMode="External" /><Relationship Type="http://schemas.openxmlformats.org/officeDocument/2006/relationships/hyperlink" Id="rId37" Target="https://x.com/OpenAIDevs/status/2065507798268674366" TargetMode="External" /><Relationship Type="http://schemas.openxmlformats.org/officeDocument/2006/relationships/hyperlink" Id="rId27" Target="https://x.com/ProximalHQ/status/2065184730279223410" TargetMode="External" /><Relationship Type="http://schemas.openxmlformats.org/officeDocument/2006/relationships/hyperlink" Id="rId50" Target="https://x.com/RampLabs/status/2065485806605619304" TargetMode="External" /><Relationship Type="http://schemas.openxmlformats.org/officeDocument/2006/relationships/hyperlink" Id="rId34" Target="https://x.com/RichardSocher/status/2065094362774876232" TargetMode="External" /><Relationship Type="http://schemas.openxmlformats.org/officeDocument/2006/relationships/hyperlink" Id="rId40" Target="https://x.com/ZyphraAI/status/2065498869954490846" TargetMode="External" /><Relationship Type="http://schemas.openxmlformats.org/officeDocument/2006/relationships/hyperlink" Id="rId41" Target="https://x.com/ZyphraAI/status/2065498871728574820" TargetMode="External" /><Relationship Type="http://schemas.openxmlformats.org/officeDocument/2006/relationships/hyperlink" Id="rId42" Target="https://x.com/ZyphraAI/status/2065498881820156112" TargetMode="External" /><Relationship Type="http://schemas.openxmlformats.org/officeDocument/2006/relationships/hyperlink" Id="rId43" Target="https://x.com/ZyphraAI/status/2065498886521979222" TargetMode="External" /><Relationship Type="http://schemas.openxmlformats.org/officeDocument/2006/relationships/hyperlink" Id="rId46" Target="https://x.com/baseten/status/2065534055391658381" TargetMode="External" /><Relationship Type="http://schemas.openxmlformats.org/officeDocument/2006/relationships/hyperlink" Id="rId45" Target="https://x.com/cognition/status/2065466791430615516" TargetMode="External" /><Relationship Type="http://schemas.openxmlformats.org/officeDocument/2006/relationships/hyperlink" Id="rId49" Target="https://x.com/mirrokni/status/2065486426993553657" TargetMode="External" /><Relationship Type="http://schemas.openxmlformats.org/officeDocument/2006/relationships/hyperlink" Id="rId31" Target="https://x.com/vllm_project/status/2065445059039031799" TargetMode="External" /><Relationship Type="http://schemas.openxmlformats.org/officeDocument/2006/relationships/hyperlink" Id="rId35" Target="https://x.com/yule_gan/status/203248226677392628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s://x.com/AnthropicAI/status/2065597531644743999" TargetMode="External" /><Relationship Type="http://schemas.openxmlformats.org/officeDocument/2006/relationships/hyperlink" Id="rId29" Target="https://x.com/ArtificialAnlys/status/2065328920514515037" TargetMode="External" /><Relationship Type="http://schemas.openxmlformats.org/officeDocument/2006/relationships/hyperlink" Id="rId33" Target="https://x.com/ArtificialAnlys/status/2065559824230957190" TargetMode="External" /><Relationship Type="http://schemas.openxmlformats.org/officeDocument/2006/relationships/hyperlink" Id="rId38" Target="https://x.com/ClaudeDevs/status/2065494480837583297" TargetMode="External" /><Relationship Type="http://schemas.openxmlformats.org/officeDocument/2006/relationships/hyperlink" Id="rId39" Target="https://x.com/ClaudeDevs/status/2065494482460836183" TargetMode="External" /><Relationship Type="http://schemas.openxmlformats.org/officeDocument/2006/relationships/hyperlink" Id="rId26" Target="https://x.com/ClaudeDevs/status/2065597942602531163" TargetMode="External" /><Relationship Type="http://schemas.openxmlformats.org/officeDocument/2006/relationships/hyperlink" Id="rId47" Target="https://x.com/EpochAIResearch/status/2065488154086568445" TargetMode="External" /><Relationship Type="http://schemas.openxmlformats.org/officeDocument/2006/relationships/hyperlink" Id="rId28" Target="https://x.com/EpochAIResearch/status/2065511916035018943" TargetMode="External" /><Relationship Type="http://schemas.openxmlformats.org/officeDocument/2006/relationships/hyperlink" Id="rId44" Target="https://x.com/GoogleDeepMind/status/2065388989146628563" TargetMode="External" /><Relationship Type="http://schemas.openxmlformats.org/officeDocument/2006/relationships/hyperlink" Id="rId48" Target="https://x.com/GoogleResearch/status/2065475343205740911" TargetMode="External" /><Relationship Type="http://schemas.openxmlformats.org/officeDocument/2006/relationships/hyperlink" Id="rId32" Target="https://x.com/Kimi_Moonshot/status/2065377579130142937" TargetMode="External" /><Relationship Type="http://schemas.openxmlformats.org/officeDocument/2006/relationships/hyperlink" Id="rId30" Target="https://x.com/MiniMax_AI/status/2065436935188058208" TargetMode="External" /><Relationship Type="http://schemas.openxmlformats.org/officeDocument/2006/relationships/hyperlink" Id="rId51" Target="https://x.com/OpenAI/status/2065225362544726371" TargetMode="External" /><Relationship Type="http://schemas.openxmlformats.org/officeDocument/2006/relationships/hyperlink" Id="rId36" Target="https://x.com/OpenAIDevs/status/2065507724704858173" TargetMode="External" /><Relationship Type="http://schemas.openxmlformats.org/officeDocument/2006/relationships/hyperlink" Id="rId37" Target="https://x.com/OpenAIDevs/status/2065507798268674366" TargetMode="External" /><Relationship Type="http://schemas.openxmlformats.org/officeDocument/2006/relationships/hyperlink" Id="rId27" Target="https://x.com/ProximalHQ/status/2065184730279223410" TargetMode="External" /><Relationship Type="http://schemas.openxmlformats.org/officeDocument/2006/relationships/hyperlink" Id="rId50" Target="https://x.com/RampLabs/status/2065485806605619304" TargetMode="External" /><Relationship Type="http://schemas.openxmlformats.org/officeDocument/2006/relationships/hyperlink" Id="rId34" Target="https://x.com/RichardSocher/status/2065094362774876232" TargetMode="External" /><Relationship Type="http://schemas.openxmlformats.org/officeDocument/2006/relationships/hyperlink" Id="rId40" Target="https://x.com/ZyphraAI/status/2065498869954490846" TargetMode="External" /><Relationship Type="http://schemas.openxmlformats.org/officeDocument/2006/relationships/hyperlink" Id="rId41" Target="https://x.com/ZyphraAI/status/2065498871728574820" TargetMode="External" /><Relationship Type="http://schemas.openxmlformats.org/officeDocument/2006/relationships/hyperlink" Id="rId42" Target="https://x.com/ZyphraAI/status/2065498881820156112" TargetMode="External" /><Relationship Type="http://schemas.openxmlformats.org/officeDocument/2006/relationships/hyperlink" Id="rId43" Target="https://x.com/ZyphraAI/status/2065498886521979222" TargetMode="External" /><Relationship Type="http://schemas.openxmlformats.org/officeDocument/2006/relationships/hyperlink" Id="rId46" Target="https://x.com/baseten/status/2065534055391658381" TargetMode="External" /><Relationship Type="http://schemas.openxmlformats.org/officeDocument/2006/relationships/hyperlink" Id="rId45" Target="https://x.com/cognition/status/2065466791430615516" TargetMode="External" /><Relationship Type="http://schemas.openxmlformats.org/officeDocument/2006/relationships/hyperlink" Id="rId49" Target="https://x.com/mirrokni/status/2065486426993553657" TargetMode="External" /><Relationship Type="http://schemas.openxmlformats.org/officeDocument/2006/relationships/hyperlink" Id="rId31" Target="https://x.com/vllm_project/status/2065445059039031799" TargetMode="External" /><Relationship Type="http://schemas.openxmlformats.org/officeDocument/2006/relationships/hyperlink" Id="rId35" Target="https://x.com/yule_gan/status/203248226677392628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Anthropic Shutdown Order Hits Fable as Open Models Advance</dc:title>
  <dc:creator>AI High Signal Digest</dc:creator>
  <cp:keywords/>
  <dcterms:created xsi:type="dcterms:W3CDTF">2026-06-13T14:10:32Z</dcterms:created>
  <dcterms:modified xsi:type="dcterms:W3CDTF">2026-06-13T14:10:32Z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2026-06-13</vt:lpwstr>
  </property>
</Properties>
</file>