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Anthropic's Reported Surge, NVIDIA's 4-Bit Breakthrough, and ChatGPT's Finance Push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2026-05-16</w:t>
      </w:r>
    </w:p>
    <w:bookmarkStart w:id="52" w:name="X169b0ac1bf96d998c289b9cb9b364dbc43f26aa"/>
    <w:p>
      <w:pPr>
        <w:pStyle w:val="Heading1"/>
      </w:pPr>
      <w:r>
        <w:t xml:space="preserve">Anthropic’s Reported Surge, NVIDIA’s 4-Bit Breakthrough, and ChatGPT’s Finance Push</w:t>
      </w:r>
    </w:p>
    <w:p>
      <w:pPr>
        <w:pStyle w:val="FirstParagraph"/>
      </w:pPr>
      <w:r>
        <w:rPr>
          <w:iCs/>
          <w:i/>
        </w:rPr>
        <w:t xml:space="preserve">By AI High Signal Digest • May 16, 2026</w:t>
      </w:r>
    </w:p>
    <w:p>
      <w:pPr>
        <w:pStyle w:val="BodyText"/>
      </w:pPr>
      <w:r>
        <w:t xml:space="preserve">Reports this week pointed to a sharp jump in Anthropic’s scale, NVIDIA showed frontier-style training in 4-bit precision, and OpenAI pushed ChatGPT closer to a personal agent with connected finance data. Also in view: new reasoning research, developer tools, and major funding and infrastructure signals.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biggest signals today were commercial scale, cheaper frontier training, and assistants moving closer to acting on personal context.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Anthropic’s reported economics jumped again.</w:t>
      </w:r>
      <w:r>
        <w:t xml:space="preserve"> </w:t>
      </w:r>
      <w:r>
        <w:t xml:space="preserve">A Financial Times-linked post pegged Anthropic at a</w:t>
      </w:r>
      <w:r>
        <w:t xml:space="preserve"> </w:t>
      </w:r>
      <w:r>
        <w:rPr>
          <w:bCs/>
          <w:b/>
        </w:rPr>
        <w:t xml:space="preserve">$900B valuation</w:t>
      </w:r>
      <w:r>
        <w:t xml:space="preserve">, up from</w:t>
      </w:r>
      <w:r>
        <w:t xml:space="preserve"> </w:t>
      </w:r>
      <w:r>
        <w:rPr>
          <w:bCs/>
          <w:b/>
        </w:rPr>
        <w:t xml:space="preserve">$350B</w:t>
      </w:r>
      <w:r>
        <w:t xml:space="preserve"> </w:t>
      </w:r>
      <w:r>
        <w:t xml:space="preserve">in February, and said ARR rose from</w:t>
      </w:r>
      <w:r>
        <w:t xml:space="preserve"> </w:t>
      </w:r>
      <w:r>
        <w:rPr>
          <w:bCs/>
          <w:b/>
        </w:rPr>
        <w:t xml:space="preserve">$9B</w:t>
      </w:r>
      <w:r>
        <w:t xml:space="preserve"> </w:t>
      </w:r>
      <w:r>
        <w:t xml:space="preserve">at the end of 2025 to</w:t>
      </w:r>
      <w:r>
        <w:t xml:space="preserve"> </w:t>
      </w:r>
      <w:r>
        <w:rPr>
          <w:bCs/>
          <w:b/>
        </w:rPr>
        <w:t xml:space="preserve">$45B</w:t>
      </w:r>
      <w:r>
        <w:t xml:space="preserve"> </w:t>
      </w:r>
      <w:r>
        <w:t xml:space="preserve">by the end of May. Separate interview notes this week also said Anthropic has</w:t>
      </w:r>
      <w:r>
        <w:t xml:space="preserve"> </w:t>
      </w:r>
      <w:r>
        <w:rPr>
          <w:bCs/>
          <w:b/>
        </w:rPr>
        <w:t xml:space="preserve">9 of the Fortune 10</w:t>
      </w:r>
      <w:r>
        <w:t xml:space="preserve"> </w:t>
      </w:r>
      <w:r>
        <w:t xml:space="preserve">as customers and</w:t>
      </w:r>
      <w:r>
        <w:t xml:space="preserve"> </w:t>
      </w:r>
      <w:r>
        <w:rPr>
          <w:bCs/>
          <w:b/>
        </w:rPr>
        <w:t xml:space="preserve">$100B</w:t>
      </w:r>
      <w:r>
        <w:t xml:space="preserve"> </w:t>
      </w:r>
      <w:r>
        <w:t xml:space="preserve">in combined compute commitments. Together, those figures point to how quickly enterprise AI spending is concentrating around a few frontier labs. [1, 2,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NVIDIA pushed 4-bit training from an efficiency trick toward a frontier-scale method.</w:t>
      </w:r>
      <w:r>
        <w:t xml:space="preserve"> </w:t>
      </w:r>
      <w:r>
        <w:t xml:space="preserve">NVIDIA said it trained a</w:t>
      </w:r>
      <w:r>
        <w:t xml:space="preserve"> </w:t>
      </w:r>
      <w:r>
        <w:rPr>
          <w:bCs/>
          <w:b/>
        </w:rPr>
        <w:t xml:space="preserve">12B</w:t>
      </w:r>
      <w:r>
        <w:t xml:space="preserve"> </w:t>
      </w:r>
      <w:r>
        <w:t xml:space="preserve">parameter LLM in</w:t>
      </w:r>
      <w:r>
        <w:t xml:space="preserve"> </w:t>
      </w:r>
      <w:r>
        <w:rPr>
          <w:bCs/>
          <w:b/>
        </w:rPr>
        <w:t xml:space="preserve">NVFP4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10T tokens</w:t>
      </w:r>
      <w:r>
        <w:t xml:space="preserve"> </w:t>
      </w:r>
      <w:r>
        <w:t xml:space="preserve">with near-zero intelligence loss, matching 8-bit baselines on MMLU, GSM8K, and coding benchmarks. The company also said NVFP4 delivers</w:t>
      </w:r>
      <w:r>
        <w:t xml:space="preserve"> </w:t>
      </w:r>
      <w:r>
        <w:rPr>
          <w:bCs/>
          <w:b/>
        </w:rPr>
        <w:t xml:space="preserve">2x-3x faster arithmetic</w:t>
      </w:r>
      <w:r>
        <w:t xml:space="preserve">,</w:t>
      </w:r>
      <w:r>
        <w:t xml:space="preserve"> </w:t>
      </w:r>
      <w:r>
        <w:rPr>
          <w:bCs/>
          <w:b/>
        </w:rPr>
        <w:t xml:space="preserve">50% lower memory use</w:t>
      </w:r>
      <w:r>
        <w:t xml:space="preserve">, and has already been used to pretrain</w:t>
      </w:r>
      <w:r>
        <w:t xml:space="preserve"> </w:t>
      </w:r>
      <w:r>
        <w:rPr>
          <w:bCs/>
          <w:b/>
        </w:rPr>
        <w:t xml:space="preserve">120B</w:t>
      </w:r>
      <w:r>
        <w:t xml:space="preserve"> </w:t>
      </w:r>
      <w:r>
        <w:t xml:space="preserve">and roughly</w:t>
      </w:r>
      <w:r>
        <w:t xml:space="preserve"> </w:t>
      </w:r>
      <w:r>
        <w:rPr>
          <w:bCs/>
          <w:b/>
        </w:rPr>
        <w:t xml:space="preserve">500B</w:t>
      </w:r>
      <w:r>
        <w:t xml:space="preserve"> </w:t>
      </w:r>
      <w:r>
        <w:t xml:space="preserve">Nemotron models. [4, 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ChatGPT moved deeper into personal data.</w:t>
      </w:r>
      <w:r>
        <w:t xml:space="preserve"> </w:t>
      </w:r>
      <w:r>
        <w:t xml:space="preserve">OpenAI launched a personal finance experience for U.S. Pro users that lets them securely connect financial accounts, view spending, and ask GPT-5.5 questions grounded in transaction data. A follow-up post said the feature uses Plaid, cannot move money or see full account numbers, and is part of the broader push toward ChatGPT as a personal agent for home and work. [6, 7, 8]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today’s most interesting research updates were about stronger reasoning, better training data, and model reliability.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reasoning model reached Olympiad-level results.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30B-A3B</w:t>
      </w:r>
      <w:r>
        <w:t xml:space="preserve"> </w:t>
      </w:r>
      <w:r>
        <w:t xml:space="preserve">model was released with gold-medal-level performance on</w:t>
      </w:r>
      <w:r>
        <w:t xml:space="preserve"> </w:t>
      </w:r>
      <w:r>
        <w:rPr>
          <w:bCs/>
          <w:b/>
        </w:rPr>
        <w:t xml:space="preserve">IPhO</w:t>
      </w:r>
      <w:r>
        <w:t xml:space="preserve"> </w:t>
      </w:r>
      <w:r>
        <w:t xml:space="preserve">and on</w:t>
      </w:r>
      <w:r>
        <w:t xml:space="preserve"> </w:t>
      </w:r>
      <w:r>
        <w:rPr>
          <w:bCs/>
          <w:b/>
        </w:rPr>
        <w:t xml:space="preserve">IMO/USAMO</w:t>
      </w:r>
      <w:r>
        <w:t xml:space="preserve"> </w:t>
      </w:r>
      <w:r>
        <w:t xml:space="preserve">evaluations through test-time self-verification and refinement, alongside what its authors called a simple unified scaling recipe for proof search.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FrontierSmith targets the open-ended coding data bottleneck.</w:t>
      </w:r>
      <w:r>
        <w:t xml:space="preserve"> </w:t>
      </w:r>
      <w:r>
        <w:t xml:space="preserve">The system mutates closed-ended coding tasks into runnable optimization environments for long-horizon agents, and its authors said FrontierSmith-trained models outperformed models trained on human-curated open-ended data on</w:t>
      </w:r>
      <w:r>
        <w:t xml:space="preserve"> </w:t>
      </w:r>
      <w:r>
        <w:rPr>
          <w:bCs/>
          <w:b/>
        </w:rPr>
        <w:t xml:space="preserve">FrontierCS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ALE-bench</w:t>
      </w:r>
      <w:r>
        <w:t xml:space="preserve">. [10]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fine-tuning result exposed a safety failure mode.</w:t>
      </w:r>
      <w:r>
        <w:t xml:space="preserve"> </w:t>
      </w:r>
      <w:r>
        <w:t xml:space="preserve">Researchers found that models fine-tuned on documents discussing implausible claims - even when those documents explicitly say the claims are false - can end up believing the claims anyway, raising doubts about how robust some current control methods are. [11, 12]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were less about flashy chat and more about making agents useful inside real workflows.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Cohere launched Compass</w:t>
      </w:r>
      <w:r>
        <w:t xml:space="preserve"> </w:t>
      </w:r>
      <w:r>
        <w:t xml:space="preserve">for search and retrieval over unstructured data, including handwritten or typed scans and other difficult documents, using a visual parsing model plus an advanced embedding stack. [13]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Notion expanded its developer platform for agents.</w:t>
      </w:r>
      <w:r>
        <w:t xml:space="preserve"> </w:t>
      </w:r>
      <w:r>
        <w:t xml:space="preserve">New additions include agent tools, webhook triggers, an External Agents API, and a Notion Agents SDK, with Notion saying the long-term aim is for users’ agents to build workflows for them. [14]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VS Code added AI-generated risk badges for terminal commands.</w:t>
      </w:r>
      <w:r>
        <w:t xml:space="preserve"> </w:t>
      </w:r>
      <w:r>
        <w:t xml:space="preserve">Commands are now labeled as safe, caution, or review carefully before execution, with an experimental setting to enable the feature. [15]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capital, revenue, and infrastructure scale are now moving almost as fast as the models themselves.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Cognition’s Devin is showing unusually fast business traction.</w:t>
      </w:r>
      <w:r>
        <w:t xml:space="preserve"> </w:t>
      </w:r>
      <w:r>
        <w:t xml:space="preserve">Posts this week said Devin reached a</w:t>
      </w:r>
      <w:r>
        <w:t xml:space="preserve"> </w:t>
      </w:r>
      <w:r>
        <w:rPr>
          <w:bCs/>
          <w:b/>
        </w:rPr>
        <w:t xml:space="preserve">$445M</w:t>
      </w:r>
      <w:r>
        <w:t xml:space="preserve"> </w:t>
      </w:r>
      <w:r>
        <w:t xml:space="preserve">revenue run rate in its first 18 months, with usage doubling every eight weeks, customers including the</w:t>
      </w:r>
      <w:r>
        <w:t xml:space="preserve"> </w:t>
      </w:r>
      <w:r>
        <w:rPr>
          <w:bCs/>
          <w:b/>
        </w:rPr>
        <w:t xml:space="preserve">US Army, Goldman Sachs, and Mercedes-Benz</w:t>
      </w:r>
      <w:r>
        <w:t xml:space="preserve">, and a new raise at around a</w:t>
      </w:r>
      <w:r>
        <w:t xml:space="preserve"> </w:t>
      </w:r>
      <w:r>
        <w:rPr>
          <w:bCs/>
          <w:b/>
        </w:rPr>
        <w:t xml:space="preserve">$25B</w:t>
      </w:r>
      <w:r>
        <w:t xml:space="preserve"> </w:t>
      </w:r>
      <w:r>
        <w:t xml:space="preserve">valuation. Cognition also said AngelList completed a troubled</w:t>
      </w:r>
      <w:r>
        <w:t xml:space="preserve"> </w:t>
      </w:r>
      <w:r>
        <w:rPr>
          <w:bCs/>
          <w:b/>
        </w:rPr>
        <w:t xml:space="preserve">14,000-dashboard</w:t>
      </w:r>
      <w:r>
        <w:t xml:space="preserve"> </w:t>
      </w:r>
      <w:r>
        <w:t xml:space="preserve">migration</w:t>
      </w:r>
      <w:r>
        <w:t xml:space="preserve"> </w:t>
      </w:r>
      <w:r>
        <w:rPr>
          <w:bCs/>
          <w:b/>
        </w:rPr>
        <w:t xml:space="preserve">5.2x faster</w:t>
      </w:r>
      <w:r>
        <w:t xml:space="preserve"> </w:t>
      </w:r>
      <w:r>
        <w:t xml:space="preserve">than projected using Devin. [16, 17, 18]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Recursive_SI launched with a $650M raise.</w:t>
      </w:r>
      <w:r>
        <w:t xml:space="preserve"> </w:t>
      </w:r>
      <w:r>
        <w:t xml:space="preserve">The company said more than a third of its team is based in the UK and described its work as contributing to UKSovereignAI goals with UK government support. [19, 20]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AI buildout is becoming a capital-markets story.</w:t>
      </w:r>
      <w:r>
        <w:t xml:space="preserve"> </w:t>
      </w:r>
      <w:r>
        <w:t xml:space="preserve">One analysis this week said hyperscaler capex is set to cross</w:t>
      </w:r>
      <w:r>
        <w:t xml:space="preserve"> </w:t>
      </w:r>
      <w:r>
        <w:rPr>
          <w:bCs/>
          <w:b/>
        </w:rPr>
        <w:t xml:space="preserve">$600B</w:t>
      </w:r>
      <w:r>
        <w:t xml:space="preserve"> </w:t>
      </w:r>
      <w:r>
        <w:t xml:space="preserve">this year, while Big Tech is spending roughly</w:t>
      </w:r>
      <w:r>
        <w:t xml:space="preserve"> </w:t>
      </w:r>
      <w:r>
        <w:rPr>
          <w:bCs/>
          <w:b/>
        </w:rPr>
        <w:t xml:space="preserve">$400B/year</w:t>
      </w:r>
      <w:r>
        <w:t xml:space="preserve"> </w:t>
      </w:r>
      <w:r>
        <w:t xml:space="preserve">on AI infrastructure against about</w:t>
      </w:r>
      <w:r>
        <w:t xml:space="preserve"> </w:t>
      </w:r>
      <w:r>
        <w:rPr>
          <w:bCs/>
          <w:b/>
        </w:rPr>
        <w:t xml:space="preserve">$100B</w:t>
      </w:r>
      <w:r>
        <w:t xml:space="preserve"> </w:t>
      </w:r>
      <w:r>
        <w:t xml:space="preserve">in AI revenue, highlighting the financing strain behind the current buildout. [21]</w:t>
      </w:r>
    </w:p>
    <w:bookmarkEnd w:id="23"/>
    <w:bookmarkStart w:id="5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help map where the ecosystem is heading next.</w:t>
      </w:r>
    </w:p>
    <w:p>
      <w:pPr>
        <w:numPr>
          <w:ilvl w:val="0"/>
          <w:numId w:val="1005"/>
        </w:numPr>
        <w:pStyle w:val="Compact"/>
      </w:pPr>
      <w:r>
        <w:t xml:space="preserve">xAI said its</w:t>
      </w:r>
      <w:r>
        <w:t xml:space="preserve"> </w:t>
      </w:r>
      <w:r>
        <w:rPr>
          <w:bCs/>
          <w:b/>
        </w:rPr>
        <w:t xml:space="preserve">Grok V9 1.5T</w:t>
      </w:r>
      <w:r>
        <w:t xml:space="preserve"> </w:t>
      </w:r>
      <w:r>
        <w:t xml:space="preserve">run is complete and looking strong even before supplemental training with Cursor data. [22]</w:t>
      </w:r>
    </w:p>
    <w:p>
      <w:pPr>
        <w:numPr>
          <w:ilvl w:val="0"/>
          <w:numId w:val="1005"/>
        </w:numPr>
        <w:pStyle w:val="Compact"/>
      </w:pPr>
      <w:r>
        <w:t xml:space="preserve">Anthropic reset users’</w:t>
      </w:r>
      <w:r>
        <w:t xml:space="preserve"> </w:t>
      </w:r>
      <w:r>
        <w:rPr>
          <w:bCs/>
          <w:b/>
        </w:rPr>
        <w:t xml:space="preserve">5-hour and weekly Claude limits</w:t>
      </w:r>
      <w:r>
        <w:t xml:space="preserve">. [23]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DALL-E 3</w:t>
      </w:r>
      <w:r>
        <w:t xml:space="preserve"> </w:t>
      </w:r>
      <w:r>
        <w:t xml:space="preserve">will retire from</w:t>
      </w:r>
      <w:r>
        <w:t xml:space="preserve"> </w:t>
      </w:r>
      <w:r>
        <w:rPr>
          <w:bCs/>
          <w:b/>
        </w:rPr>
        <w:t xml:space="preserve">Bing Image Creator</w:t>
      </w:r>
      <w:r>
        <w:t xml:space="preserve"> </w:t>
      </w:r>
      <w:r>
        <w:t xml:space="preserve">in the coming weeks; Microsoft says it is building a dedicated replacement. [24]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vLLM v0.21.0</w:t>
      </w:r>
      <w:r>
        <w:t xml:space="preserve"> </w:t>
      </w:r>
      <w:r>
        <w:t xml:space="preserve">added DeepSeek V4 support, speculative decoding that respects reasoning budgets, and NVFP4/MXFP4 quantization, alongside breaking changes including a</w:t>
      </w:r>
      <w:r>
        <w:t xml:space="preserve"> </w:t>
      </w:r>
      <w:r>
        <w:rPr>
          <w:bCs/>
          <w:b/>
        </w:rPr>
        <w:t xml:space="preserve">C++20</w:t>
      </w:r>
      <w:r>
        <w:t xml:space="preserve"> </w:t>
      </w:r>
      <w:r>
        <w:t xml:space="preserve">requirement. [25, 26]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@HowToAI_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@ctnzr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@ChatGPTapp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@stingning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@MangQiuyang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@OwainEvans_UK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@RyanPGreenblatt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@colossusmag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@KanishkaNarayan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@_rockt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@JordiRib1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x.com/ChatGPTapp/status/2055317612687675545" TargetMode="External" /><Relationship Type="http://schemas.openxmlformats.org/officeDocument/2006/relationships/hyperlink" Id="rId46" Target="https://x.com/ClaudeDevs/status/2055347539923308703" TargetMode="External" /><Relationship Type="http://schemas.openxmlformats.org/officeDocument/2006/relationships/hyperlink" Id="rId27" Target="https://x.com/HowToAI_/status/2055130148614050264" TargetMode="External" /><Relationship Type="http://schemas.openxmlformats.org/officeDocument/2006/relationships/hyperlink" Id="rId47" Target="https://x.com/JordiRib1/status/2055387069803815020" TargetMode="External" /><Relationship Type="http://schemas.openxmlformats.org/officeDocument/2006/relationships/hyperlink" Id="rId42" Target="https://x.com/KanishkaNarayan/status/2055268272623243358" TargetMode="External" /><Relationship Type="http://schemas.openxmlformats.org/officeDocument/2006/relationships/hyperlink" Id="rId33" Target="https://x.com/MangQiuyang/status/2055340003321164157" TargetMode="External" /><Relationship Type="http://schemas.openxmlformats.org/officeDocument/2006/relationships/hyperlink" Id="rId37" Target="https://x.com/NotionHQ/status/2054625030970220834" TargetMode="External" /><Relationship Type="http://schemas.openxmlformats.org/officeDocument/2006/relationships/hyperlink" Id="rId34" Target="https://x.com/OwainEvans_UK/status/2055318932857459009" TargetMode="External" /><Relationship Type="http://schemas.openxmlformats.org/officeDocument/2006/relationships/hyperlink" Id="rId35" Target="https://x.com/RyanPGreenblatt/status/2055326806589522066" TargetMode="External" /><Relationship Type="http://schemas.openxmlformats.org/officeDocument/2006/relationships/hyperlink" Id="rId43" Target="https://x.com/_rockt/status/2055301478168871391" TargetMode="External" /><Relationship Type="http://schemas.openxmlformats.org/officeDocument/2006/relationships/hyperlink" Id="rId38" Target="https://x.com/code/status/2055408023506469337" TargetMode="External" /><Relationship Type="http://schemas.openxmlformats.org/officeDocument/2006/relationships/hyperlink" Id="rId41" Target="https://x.com/cognition/status/2055360350862610690" TargetMode="External" /><Relationship Type="http://schemas.openxmlformats.org/officeDocument/2006/relationships/hyperlink" Id="rId40" Target="https://x.com/cognition/status/2055360353089827159" TargetMode="External" /><Relationship Type="http://schemas.openxmlformats.org/officeDocument/2006/relationships/hyperlink" Id="rId36" Target="https://x.com/cohere/status/2055343638360752351" TargetMode="External" /><Relationship Type="http://schemas.openxmlformats.org/officeDocument/2006/relationships/hyperlink" Id="rId39" Target="https://x.com/colossusmag/status/2053801052571312414" TargetMode="External" /><Relationship Type="http://schemas.openxmlformats.org/officeDocument/2006/relationships/hyperlink" Id="rId28" Target="https://x.com/ctnzr/status/2055393135971492034" TargetMode="External" /><Relationship Type="http://schemas.openxmlformats.org/officeDocument/2006/relationships/hyperlink" Id="rId45" Target="https://x.com/elonmusk/status/2055296105949401342" TargetMode="External" /><Relationship Type="http://schemas.openxmlformats.org/officeDocument/2006/relationships/hyperlink" Id="rId31" Target="https://x.com/gdb/status/2055335361921130861" TargetMode="External" /><Relationship Type="http://schemas.openxmlformats.org/officeDocument/2006/relationships/hyperlink" Id="rId25" Target="https://x.com/kimmonismus/status/2055222524774846576" TargetMode="External" /><Relationship Type="http://schemas.openxmlformats.org/officeDocument/2006/relationships/hyperlink" Id="rId24" Target="https://x.com/kimmonismus/status/2055222574561321017" TargetMode="External" /><Relationship Type="http://schemas.openxmlformats.org/officeDocument/2006/relationships/hyperlink" Id="rId44" Target="https://x.com/kimmonismus/status/2055293526125232332" TargetMode="External" /><Relationship Type="http://schemas.openxmlformats.org/officeDocument/2006/relationships/hyperlink" Id="rId30" Target="https://x.com/kimmonismus/status/2055320528198521041" TargetMode="External" /><Relationship Type="http://schemas.openxmlformats.org/officeDocument/2006/relationships/hyperlink" Id="rId26" Target="https://x.com/patrick_oshag/status/2054742528302215386" TargetMode="External" /><Relationship Type="http://schemas.openxmlformats.org/officeDocument/2006/relationships/hyperlink" Id="rId32" Target="https://x.com/stingning/status/2055123219506725201" TargetMode="External" /><Relationship Type="http://schemas.openxmlformats.org/officeDocument/2006/relationships/hyperlink" Id="rId49" Target="https://x.com/vllm_project/status/2055466391898354074" TargetMode="External" /><Relationship Type="http://schemas.openxmlformats.org/officeDocument/2006/relationships/hyperlink" Id="rId48" Target="https://x.com/vllm_project/status/20554663959375260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x.com/ChatGPTapp/status/2055317612687675545" TargetMode="External" /><Relationship Type="http://schemas.openxmlformats.org/officeDocument/2006/relationships/hyperlink" Id="rId46" Target="https://x.com/ClaudeDevs/status/2055347539923308703" TargetMode="External" /><Relationship Type="http://schemas.openxmlformats.org/officeDocument/2006/relationships/hyperlink" Id="rId27" Target="https://x.com/HowToAI_/status/2055130148614050264" TargetMode="External" /><Relationship Type="http://schemas.openxmlformats.org/officeDocument/2006/relationships/hyperlink" Id="rId47" Target="https://x.com/JordiRib1/status/2055387069803815020" TargetMode="External" /><Relationship Type="http://schemas.openxmlformats.org/officeDocument/2006/relationships/hyperlink" Id="rId42" Target="https://x.com/KanishkaNarayan/status/2055268272623243358" TargetMode="External" /><Relationship Type="http://schemas.openxmlformats.org/officeDocument/2006/relationships/hyperlink" Id="rId33" Target="https://x.com/MangQiuyang/status/2055340003321164157" TargetMode="External" /><Relationship Type="http://schemas.openxmlformats.org/officeDocument/2006/relationships/hyperlink" Id="rId37" Target="https://x.com/NotionHQ/status/2054625030970220834" TargetMode="External" /><Relationship Type="http://schemas.openxmlformats.org/officeDocument/2006/relationships/hyperlink" Id="rId34" Target="https://x.com/OwainEvans_UK/status/2055318932857459009" TargetMode="External" /><Relationship Type="http://schemas.openxmlformats.org/officeDocument/2006/relationships/hyperlink" Id="rId35" Target="https://x.com/RyanPGreenblatt/status/2055326806589522066" TargetMode="External" /><Relationship Type="http://schemas.openxmlformats.org/officeDocument/2006/relationships/hyperlink" Id="rId43" Target="https://x.com/_rockt/status/2055301478168871391" TargetMode="External" /><Relationship Type="http://schemas.openxmlformats.org/officeDocument/2006/relationships/hyperlink" Id="rId38" Target="https://x.com/code/status/2055408023506469337" TargetMode="External" /><Relationship Type="http://schemas.openxmlformats.org/officeDocument/2006/relationships/hyperlink" Id="rId41" Target="https://x.com/cognition/status/2055360350862610690" TargetMode="External" /><Relationship Type="http://schemas.openxmlformats.org/officeDocument/2006/relationships/hyperlink" Id="rId40" Target="https://x.com/cognition/status/2055360353089827159" TargetMode="External" /><Relationship Type="http://schemas.openxmlformats.org/officeDocument/2006/relationships/hyperlink" Id="rId36" Target="https://x.com/cohere/status/2055343638360752351" TargetMode="External" /><Relationship Type="http://schemas.openxmlformats.org/officeDocument/2006/relationships/hyperlink" Id="rId39" Target="https://x.com/colossusmag/status/2053801052571312414" TargetMode="External" /><Relationship Type="http://schemas.openxmlformats.org/officeDocument/2006/relationships/hyperlink" Id="rId28" Target="https://x.com/ctnzr/status/2055393135971492034" TargetMode="External" /><Relationship Type="http://schemas.openxmlformats.org/officeDocument/2006/relationships/hyperlink" Id="rId45" Target="https://x.com/elonmusk/status/2055296105949401342" TargetMode="External" /><Relationship Type="http://schemas.openxmlformats.org/officeDocument/2006/relationships/hyperlink" Id="rId31" Target="https://x.com/gdb/status/2055335361921130861" TargetMode="External" /><Relationship Type="http://schemas.openxmlformats.org/officeDocument/2006/relationships/hyperlink" Id="rId25" Target="https://x.com/kimmonismus/status/2055222524774846576" TargetMode="External" /><Relationship Type="http://schemas.openxmlformats.org/officeDocument/2006/relationships/hyperlink" Id="rId24" Target="https://x.com/kimmonismus/status/2055222574561321017" TargetMode="External" /><Relationship Type="http://schemas.openxmlformats.org/officeDocument/2006/relationships/hyperlink" Id="rId44" Target="https://x.com/kimmonismus/status/2055293526125232332" TargetMode="External" /><Relationship Type="http://schemas.openxmlformats.org/officeDocument/2006/relationships/hyperlink" Id="rId30" Target="https://x.com/kimmonismus/status/2055320528198521041" TargetMode="External" /><Relationship Type="http://schemas.openxmlformats.org/officeDocument/2006/relationships/hyperlink" Id="rId26" Target="https://x.com/patrick_oshag/status/2054742528302215386" TargetMode="External" /><Relationship Type="http://schemas.openxmlformats.org/officeDocument/2006/relationships/hyperlink" Id="rId32" Target="https://x.com/stingning/status/2055123219506725201" TargetMode="External" /><Relationship Type="http://schemas.openxmlformats.org/officeDocument/2006/relationships/hyperlink" Id="rId49" Target="https://x.com/vllm_project/status/2055466391898354074" TargetMode="External" /><Relationship Type="http://schemas.openxmlformats.org/officeDocument/2006/relationships/hyperlink" Id="rId48" Target="https://x.com/vllm_project/status/20554663959375260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Anthropic's Reported Surge, NVIDIA's 4-Bit Breakthrough, and ChatGPT's Finance Push</dc:title>
  <dc:creator>AI High Signal Digest</dc:creator>
  <cp:keywords/>
  <dcterms:created xsi:type="dcterms:W3CDTF">2026-05-17T03:49:43Z</dcterms:created>
  <dcterms:modified xsi:type="dcterms:W3CDTF">2026-05-17T03:49:43Z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2026-05-16</vt:lpwstr>
  </property>
</Properties>
</file>