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 AI Speeds Delivery, PMs Must Tighten Customer Evidence</w:t>
      </w:r>
    </w:p>
    <w:p>
      <w:pPr>
        <w:pStyle w:val="Author"/>
      </w:pPr>
      <w:r>
        <w:t xml:space="preserve">PM Daily Digest</w:t>
      </w:r>
    </w:p>
    <w:p>
      <w:pPr>
        <w:pStyle w:val="Date"/>
      </w:pPr>
      <w:r>
        <w:t xml:space="preserve">2026-07-25</w:t>
      </w:r>
    </w:p>
    <w:bookmarkStart w:id="43" w:name="X385361d745fcf2f93e43621ce7b0d0b898bf145"/>
    <w:p>
      <w:pPr>
        <w:pStyle w:val="Heading1"/>
      </w:pPr>
      <w:r>
        <w:t xml:space="preserve">As AI Speeds Delivery, PMs Must Tighten Customer Evidence</w:t>
      </w:r>
    </w:p>
    <w:p>
      <w:pPr>
        <w:pStyle w:val="FirstParagraph"/>
      </w:pPr>
      <w:r>
        <w:rPr>
          <w:iCs/>
          <w:i/>
        </w:rPr>
        <w:t xml:space="preserve">By PM Daily Digest • July 25, 2026</w:t>
      </w:r>
    </w:p>
    <w:p>
      <w:pPr>
        <w:pStyle w:val="BodyText"/>
      </w:pPr>
      <w:r>
        <w:t xml:space="preserve">AI is speeding up delivery, making customer value, sharp product intent, and validation more important than production metrics. This brief offers a first-mile onboarding framework, a raw-signal leadership loop, an evidence-led roadmap approach, and practical guidance for AI PM interviews and scaled planning workflows.</w:t>
      </w:r>
    </w:p>
    <w:bookmarkStart w:id="22" w:name="big-ideas"/>
    <w:p>
      <w:pPr>
        <w:pStyle w:val="Heading2"/>
      </w:pPr>
      <w:r>
        <w:t xml:space="preserve">Big Ideas</w:t>
      </w:r>
    </w:p>
    <w:bookmarkStart w:id="20" w:name="Xc6dd5abcc084f914b4c059c5504878eef0eb76a"/>
    <w:p>
      <w:pPr>
        <w:pStyle w:val="Heading3"/>
      </w:pPr>
      <w:r>
        <w:t xml:space="preserve">AI raises the risk of optimizing delivery instead of the product</w:t>
      </w:r>
    </w:p>
    <w:p>
      <w:pPr>
        <w:pStyle w:val="FirstParagraph"/>
      </w:pPr>
      <w:r>
        <w:t xml:space="preserve">Agent counts, token use, commits, model choices, and build speed describe</w:t>
      </w:r>
      <w:r>
        <w:t xml:space="preserve"> </w:t>
      </w:r>
      <w:r>
        <w:rPr>
          <w:iCs/>
          <w:i/>
        </w:rPr>
        <w:t xml:space="preserve">how</w:t>
      </w:r>
      <w:r>
        <w:t xml:space="preserve"> </w:t>
      </w:r>
      <w:r>
        <w:t xml:space="preserve">work was produced—not whether customers find the result useful, clear, reliable, or worthwhile. [1] That distinction matters as teams report much faster development capacity: one discussion described an experienced developer rebuilding systems in days that previously took a six-person team six months. [2]</w:t>
      </w:r>
    </w:p>
    <w:p>
      <w:pPr>
        <w:pStyle w:val="BodyText"/>
      </w:pPr>
      <w:r>
        <w:rPr>
          <w:bCs/>
          <w:b/>
        </w:rPr>
        <w:t xml:space="preserve">Apply it:</w:t>
      </w:r>
      <w:r>
        <w:t xml:space="preserve"> </w:t>
      </w:r>
      <w:r>
        <w:t xml:space="preserve">keep delivery telemetry, but make product decisions against customer-experience signals: whether the product solves the problem, works reliably, and improves the user’s day. For early products, prioritize retention and genuine problem-solving over traction numbers; one startup recommendation is to focus on 10 users who</w:t>
      </w:r>
      <w:r>
        <w:t xml:space="preserve"> </w:t>
      </w:r>
      <w:r>
        <w:t xml:space="preserve">“</w:t>
      </w:r>
      <w:r>
        <w:t xml:space="preserve">absolutely love it.</w:t>
      </w:r>
      <w:r>
        <w:t xml:space="preserve">”</w:t>
      </w:r>
      <w:r>
        <w:t xml:space="preserve"> </w:t>
      </w:r>
      <w:r>
        <w:t xml:space="preserve">[1, 3]</w:t>
      </w:r>
    </w:p>
    <w:bookmarkEnd w:id="20"/>
    <w:bookmarkStart w:id="21" w:name="Xd004efa9fbc8f0642c3b4aa764a0ef20c546ac9"/>
    <w:p>
      <w:pPr>
        <w:pStyle w:val="Heading3"/>
      </w:pPr>
      <w:r>
        <w:t xml:space="preserve">The PM bottleneck may shift toward intent and validation</w:t>
      </w:r>
    </w:p>
    <w:p>
      <w:pPr>
        <w:pStyle w:val="FirstParagraph"/>
      </w:pPr>
      <w:r>
        <w:t xml:space="preserve">A Reddit discussion illustrates a practical tension: faster code generation can increase the volume of output a PO must shape and validate. One team reportedly redirected open engineering roles toward product roles in anticipation of greater feature output, while another said its PO now supports 5–10 developers by spending less time accepting individual work items and more time on larger features and refactors. [4, 5]</w:t>
      </w:r>
    </w:p>
    <w:p>
      <w:pPr>
        <w:pStyle w:val="BodyText"/>
      </w:pPr>
      <w:r>
        <w:t xml:space="preserve">That is not a reason to reduce product rigor. A counterexample involving generated parser code showed that passing tests masked an overly permissive regex; requirements took days to conceptualize and validate, while implementation took about an hour. [6]</w:t>
      </w:r>
    </w:p>
    <w:bookmarkEnd w:id="21"/>
    <w:bookmarkEnd w:id="22"/>
    <w:bookmarkStart w:id="25" w:name="tactical-playbook"/>
    <w:p>
      <w:pPr>
        <w:pStyle w:val="Heading2"/>
      </w:pPr>
      <w:r>
        <w:t xml:space="preserve">Tactical Playbook</w:t>
      </w:r>
    </w:p>
    <w:bookmarkStart w:id="23" w:name="Xcfb0f9d5aac5ec8640490b21e59baa5e7c79bd1"/>
    <w:p>
      <w:pPr>
        <w:pStyle w:val="Heading3"/>
      </w:pPr>
      <w:r>
        <w:t xml:space="preserve">Design the first 30 seconds for an immediate win</w:t>
      </w:r>
    </w:p>
    <w:p>
      <w:pPr>
        <w:pStyle w:val="FirstParagraph"/>
      </w:pPr>
      <w:r>
        <w:t xml:space="preserve">Scott Belsky’s first-mile principle: new users are initially reluctant to read or learn, want signals of progress, and seek quick value. [7]</w:t>
      </w:r>
    </w:p>
    <w:p>
      <w:pPr>
        <w:numPr>
          <w:ilvl w:val="0"/>
          <w:numId w:val="1001"/>
        </w:numPr>
        <w:pStyle w:val="Compact"/>
      </w:pPr>
      <w:r>
        <w:rPr>
          <w:bCs/>
          <w:b/>
        </w:rPr>
        <w:t xml:space="preserve">Strip onboarding to the first useful action.</w:t>
      </w:r>
      <w:r>
        <w:t xml:space="preserve"> </w:t>
      </w:r>
      <w:r>
        <w:t xml:space="preserve">Do not depend on long explanations or videos to reveal value.</w:t>
      </w:r>
    </w:p>
    <w:p>
      <w:pPr>
        <w:numPr>
          <w:ilvl w:val="0"/>
          <w:numId w:val="1001"/>
        </w:numPr>
        <w:pStyle w:val="Compact"/>
      </w:pPr>
      <w:r>
        <w:rPr>
          <w:bCs/>
          <w:b/>
        </w:rPr>
        <w:t xml:space="preserve">Make progress visible.</w:t>
      </w:r>
      <w:r>
        <w:t xml:space="preserve"> </w:t>
      </w:r>
      <w:r>
        <w:t xml:space="preserve">Use clear feedback that lets users see they have achieved something.</w:t>
      </w:r>
    </w:p>
    <w:p>
      <w:pPr>
        <w:numPr>
          <w:ilvl w:val="0"/>
          <w:numId w:val="1001"/>
        </w:numPr>
        <w:pStyle w:val="Compact"/>
      </w:pPr>
      <w:r>
        <w:rPr>
          <w:bCs/>
          <w:b/>
        </w:rPr>
        <w:t xml:space="preserve">Test the promise before committing.</w:t>
      </w:r>
      <w:r>
        <w:t xml:space="preserve"> </w:t>
      </w:r>
      <w:r>
        <w:t xml:space="preserve">Put mockups and marketing copy in front of customers to learn which approach to the problem resonates; seek empathy for the customer’s problem rather than attachment to a preferred solution. [7]</w:t>
      </w:r>
    </w:p>
    <w:p>
      <w:pPr>
        <w:numPr>
          <w:ilvl w:val="0"/>
          <w:numId w:val="1001"/>
        </w:numPr>
        <w:pStyle w:val="Compact"/>
      </w:pPr>
      <w:r>
        <w:rPr>
          <w:bCs/>
          <w:b/>
        </w:rPr>
        <w:t xml:space="preserve">Revisit onboarding for each new cohort.</w:t>
      </w:r>
      <w:r>
        <w:t xml:space="preserve"> </w:t>
      </w:r>
      <w:r>
        <w:t xml:space="preserve">Early adopters may tolerate friction that later users reject, so a successful first mile is not permanently solved. [7]</w:t>
      </w:r>
    </w:p>
    <w:p>
      <w:pPr>
        <w:pStyle w:val="FirstParagraph"/>
      </w:pPr>
      <w:r>
        <w:rPr>
          <w:bCs/>
          <w:b/>
        </w:rPr>
        <w:t xml:space="preserve">Why it matters:</w:t>
      </w:r>
      <w:r>
        <w:t xml:space="preserve"> </w:t>
      </w:r>
      <w:r>
        <w:t xml:space="preserve">rapid delivery does not compensate for an experience that makes users work to uncover value.</w:t>
      </w:r>
    </w:p>
    <w:bookmarkEnd w:id="23"/>
    <w:bookmarkStart w:id="24" w:name="X695ac0b07501c751b0cce05f53af8b79d12edc2"/>
    <w:p>
      <w:pPr>
        <w:pStyle w:val="Heading3"/>
      </w:pPr>
      <w:r>
        <w:t xml:space="preserve">Keep leadership close to unfiltered evidence</w:t>
      </w:r>
    </w:p>
    <w:p>
      <w:pPr>
        <w:pStyle w:val="FirstParagraph"/>
      </w:pPr>
      <w:r>
        <w:t xml:space="preserve">A product leader featured by YC recommends sampling support requests, sales transcripts, customer feedback, and employee-survey comments rather than relying only on polished summaries. Directly asking clarifying questions on a customer email or Slack message can redirect management attention toward what is actually happening. [2]</w:t>
      </w:r>
    </w:p>
    <w:p>
      <w:pPr>
        <w:pStyle w:val="BodyText"/>
      </w:pPr>
      <w:r>
        <w:rPr>
          <w:bCs/>
          <w:b/>
        </w:rPr>
        <w:t xml:space="preserve">Apply it:</w:t>
      </w:r>
      <w:r>
        <w:t xml:space="preserve"> </w:t>
      </w:r>
      <w:r>
        <w:t xml:space="preserve">establish a recurring raw-signal review, then trace each recurring complaint to a product owner, a decision, and a follow-up measurement. Senior product leaders should remain able to edit new product work—flagging when something is too much, insufficient, or unclear—without becoming a mandatory approval bottleneck. [2]</w:t>
      </w:r>
    </w:p>
    <w:bookmarkEnd w:id="24"/>
    <w:bookmarkEnd w:id="25"/>
    <w:bookmarkStart w:id="27" w:name="case-studies-lessons"/>
    <w:p>
      <w:pPr>
        <w:pStyle w:val="Heading2"/>
      </w:pPr>
      <w:r>
        <w:t xml:space="preserve">Case Studies &amp; Lessons</w:t>
      </w:r>
    </w:p>
    <w:bookmarkStart w:id="26" w:name="X0907dcb36ce56e744fdc3f81b0aef7b05a42718"/>
    <w:p>
      <w:pPr>
        <w:pStyle w:val="Heading3"/>
      </w:pPr>
      <w:r>
        <w:t xml:space="preserve">Expand from proven customer behavior, while reserving room for bets</w:t>
      </w:r>
    </w:p>
    <w:p>
      <w:pPr>
        <w:pStyle w:val="FirstParagraph"/>
      </w:pPr>
      <w:r>
        <w:t xml:space="preserve">In the YC interview, a multi-product company described building features that customers already create as extensions or workflows around its platform. It pairs that evidence-led expansion with occasional strategic projects aimed at emerging directions, while acknowledging those bets are more likely to be wrong. [2]</w:t>
      </w:r>
    </w:p>
    <w:p>
      <w:pPr>
        <w:pStyle w:val="BodyText"/>
      </w:pPr>
      <w:r>
        <w:rPr>
          <w:bCs/>
          <w:b/>
        </w:rPr>
        <w:t xml:space="preserve">Lesson:</w:t>
      </w:r>
      <w:r>
        <w:t xml:space="preserve"> </w:t>
      </w:r>
      <w:r>
        <w:t xml:space="preserve">separate roadmap work into two explicit categories: customer behavior you can observe and directional bets that require faster experimentation. As AI changes quickly, the interviewee argued for taking more shots and accepting more misses rather than trying to predict the process a year ahead. [2]</w:t>
      </w:r>
    </w:p>
    <w:bookmarkEnd w:id="26"/>
    <w:bookmarkEnd w:id="27"/>
    <w:bookmarkStart w:id="29" w:name="career-corner"/>
    <w:p>
      <w:pPr>
        <w:pStyle w:val="Heading2"/>
      </w:pPr>
      <w:r>
        <w:t xml:space="preserve">Career Corner</w:t>
      </w:r>
    </w:p>
    <w:bookmarkStart w:id="28" w:name="prepare-for-an-ai-specific-interview-bar"/>
    <w:p>
      <w:pPr>
        <w:pStyle w:val="Heading3"/>
      </w:pPr>
      <w:r>
        <w:t xml:space="preserve">Prepare for an AI-specific interview bar</w:t>
      </w:r>
    </w:p>
    <w:p>
      <w:pPr>
        <w:pStyle w:val="FirstParagraph"/>
      </w:pPr>
      <w:r>
        <w:t xml:space="preserve">AI PM interviews now include technical questions, behavioral questions about candidates’ use of AI, and AI-specific cases; conventional frameworks such as CIRCLES and GAME may still work but are described as suboptimal for offers. [8]</w:t>
      </w:r>
    </w:p>
    <w:p>
      <w:pPr>
        <w:pStyle w:val="BodyText"/>
      </w:pPr>
      <w:r>
        <w:rPr>
          <w:bCs/>
          <w:b/>
        </w:rPr>
        <w:t xml:space="preserve">Apply it:</w:t>
      </w:r>
      <w:r>
        <w:t xml:space="preserve"> </w:t>
      </w:r>
      <w:r>
        <w:t xml:space="preserve">practice explaining your AI usage, working through an AI product case, and making product judgments beyond the mechanics of building quickly. A free community-published practice tool offers role-specific case studies from Associate PM through Principal PM, plus CV personalization and support for several AI models. [9]</w:t>
      </w:r>
    </w:p>
    <w:bookmarkEnd w:id="28"/>
    <w:bookmarkEnd w:id="29"/>
    <w:bookmarkStart w:id="42" w:name="tools-resources"/>
    <w:p>
      <w:pPr>
        <w:pStyle w:val="Heading2"/>
      </w:pPr>
      <w:r>
        <w:t xml:space="preserve">Tools &amp; Resources</w:t>
      </w:r>
    </w:p>
    <w:bookmarkStart w:id="30" w:name="X3329f0e4c7c82973cb078e050aedaf156466dc7"/>
    <w:p>
      <w:pPr>
        <w:pStyle w:val="Heading3"/>
      </w:pPr>
      <w:r>
        <w:t xml:space="preserve">Airtable as a connected operating layer for scaled product teams</w:t>
      </w:r>
    </w:p>
    <w:p>
      <w:pPr>
        <w:pStyle w:val="FirstParagraph"/>
      </w:pPr>
      <w:r>
        <w:t xml:space="preserve">Airtable is positioned as a place to run product work, combining elements of Jira, Zapier, and Notion Calendar with connected Claude MCP. [10] Its advantage over slides or spreadsheets is a living roadmap linked to tasks, feedback, and goals that updates as work moves. [10]</w:t>
      </w:r>
    </w:p>
    <w:p>
      <w:pPr>
        <w:pStyle w:val="BodyText"/>
      </w:pPr>
      <w:r>
        <w:rPr>
          <w:bCs/>
          <w:b/>
        </w:rPr>
        <w:t xml:space="preserve">Try it when:</w:t>
      </w:r>
      <w:r>
        <w:t xml:space="preserve"> </w:t>
      </w:r>
      <w:r>
        <w:t xml:space="preserve">your team needs standardized roadmaps and centrally editable automations. The source cautions that it may be unnecessary for very small or highly scrappy teams, where custom setups can be sufficient despite their maintenance cost at scale. [10]</w:t>
      </w:r>
    </w:p>
    <w:p>
      <w:pPr>
        <w:pStyle w:val="BodyText"/>
      </w:pPr>
      <w:r>
        <w:rPr>
          <w:bCs/>
          <w:b/>
        </w:rPr>
        <w:t xml:space="preserve">Start small:</w:t>
      </w:r>
      <w:r>
        <w:t xml:space="preserve"> </w:t>
      </w:r>
      <w:r>
        <w:t xml:space="preserve">prompt an AI agent to build a product-roadmapping app from an export of the current system, then add a Kanban view, issue-triggered automation, and stakeholder intake form. [10]</w:t>
      </w:r>
    </w:p>
    <w:p>
      <w:r>
        <w:pict>
          <v:rect style="width:0;height:1.5pt" o:hralign="center" o:hrstd="t" o:hr="t"/>
        </w:pict>
      </w:r>
    </w:p>
    <w:bookmarkEnd w:id="30"/>
    <w:bookmarkStart w:id="41" w:name="sources"/>
    <w:p>
      <w:pPr>
        <w:pStyle w:val="Heading3"/>
      </w:pPr>
      <w:r>
        <w:t xml:space="preserve">Sources</w:t>
      </w:r>
    </w:p>
    <w:p>
      <w:pPr>
        <w:numPr>
          <w:ilvl w:val="0"/>
          <w:numId w:val="1002"/>
        </w:numPr>
        <w:pStyle w:val="Compact"/>
      </w:pPr>
      <w:hyperlink r:id="rId31">
        <w:r>
          <w:rPr>
            <w:rStyle w:val="Hyperlink"/>
          </w:rPr>
          <w:t xml:space="preserve">𝕏 post by</w:t>
        </w:r>
        <w:r>
          <w:rPr>
            <w:rStyle w:val="Hyperlink"/>
          </w:rPr>
          <w:t xml:space="preserve"> </w:t>
        </w:r>
        <w:r>
          <w:rPr>
            <w:rStyle w:val="Hyperlink"/>
          </w:rPr>
          <w:t xml:space="preserve">@hnshah</w:t>
        </w:r>
      </w:hyperlink>
    </w:p>
    <w:p>
      <w:pPr>
        <w:numPr>
          <w:ilvl w:val="0"/>
          <w:numId w:val="1002"/>
        </w:numPr>
        <w:pStyle w:val="Compact"/>
      </w:pPr>
      <w:hyperlink r:id="rId32">
        <w:r>
          <w:rPr>
            <w:rStyle w:val="Hyperlink"/>
          </w:rPr>
          <w:t xml:space="preserve">How Two French Engineers In New York Built The Company That Monitors The Entire Cloud</w:t>
        </w:r>
      </w:hyperlink>
    </w:p>
    <w:p>
      <w:pPr>
        <w:numPr>
          <w:ilvl w:val="0"/>
          <w:numId w:val="1002"/>
        </w:numPr>
        <w:pStyle w:val="Compact"/>
      </w:pPr>
      <w:hyperlink r:id="rId33">
        <w:r>
          <w:rPr>
            <w:rStyle w:val="Hyperlink"/>
          </w:rPr>
          <w:t xml:space="preserve">r/startups comment by u/DeepYogurtcloset70</w:t>
        </w:r>
      </w:hyperlink>
    </w:p>
    <w:p>
      <w:pPr>
        <w:numPr>
          <w:ilvl w:val="0"/>
          <w:numId w:val="1002"/>
        </w:numPr>
        <w:pStyle w:val="Compact"/>
      </w:pPr>
      <w:hyperlink r:id="rId34">
        <w:r>
          <w:rPr>
            <w:rStyle w:val="Hyperlink"/>
          </w:rPr>
          <w:t xml:space="preserve">r/ProductManagement comment by u/dumbledorediess</w:t>
        </w:r>
      </w:hyperlink>
    </w:p>
    <w:p>
      <w:pPr>
        <w:numPr>
          <w:ilvl w:val="0"/>
          <w:numId w:val="1002"/>
        </w:numPr>
        <w:pStyle w:val="Compact"/>
      </w:pPr>
      <w:hyperlink r:id="rId35">
        <w:r>
          <w:rPr>
            <w:rStyle w:val="Hyperlink"/>
          </w:rPr>
          <w:t xml:space="preserve">r/ProductManagement comment by u/Mobile_Spot3178</w:t>
        </w:r>
      </w:hyperlink>
    </w:p>
    <w:p>
      <w:pPr>
        <w:numPr>
          <w:ilvl w:val="0"/>
          <w:numId w:val="1002"/>
        </w:numPr>
        <w:pStyle w:val="Compact"/>
      </w:pPr>
      <w:hyperlink r:id="rId36">
        <w:r>
          <w:rPr>
            <w:rStyle w:val="Hyperlink"/>
          </w:rPr>
          <w:t xml:space="preserve">r/ProductManagement comment by u/ProfessionalDirt3154</w:t>
        </w:r>
      </w:hyperlink>
    </w:p>
    <w:p>
      <w:pPr>
        <w:numPr>
          <w:ilvl w:val="0"/>
          <w:numId w:val="1002"/>
        </w:numPr>
        <w:pStyle w:val="Compact"/>
      </w:pPr>
      <w:hyperlink r:id="rId37">
        <w:r>
          <w:rPr>
            <w:rStyle w:val="Hyperlink"/>
          </w:rPr>
          <w:t xml:space="preserve">#336: Scott Belsky — How to Conquer the Messy Middle</w:t>
        </w:r>
      </w:hyperlink>
    </w:p>
    <w:p>
      <w:pPr>
        <w:numPr>
          <w:ilvl w:val="0"/>
          <w:numId w:val="1002"/>
        </w:numPr>
        <w:pStyle w:val="Compact"/>
      </w:pPr>
      <w:hyperlink r:id="rId38">
        <w:r>
          <w:rPr>
            <w:rStyle w:val="Hyperlink"/>
          </w:rPr>
          <w:t xml:space="preserve">substack</w:t>
        </w:r>
      </w:hyperlink>
    </w:p>
    <w:p>
      <w:pPr>
        <w:numPr>
          <w:ilvl w:val="0"/>
          <w:numId w:val="1002"/>
        </w:numPr>
        <w:pStyle w:val="Compact"/>
      </w:pPr>
      <w:hyperlink r:id="rId39">
        <w:r>
          <w:rPr>
            <w:rStyle w:val="Hyperlink"/>
          </w:rPr>
          <w:t xml:space="preserve">r/ProductManagementJobs post by u/AmbassadorHumble1</w:t>
        </w:r>
      </w:hyperlink>
    </w:p>
    <w:p>
      <w:pPr>
        <w:numPr>
          <w:ilvl w:val="0"/>
          <w:numId w:val="1002"/>
        </w:numPr>
        <w:pStyle w:val="Compact"/>
      </w:pPr>
      <w:hyperlink r:id="rId40">
        <w:r>
          <w:rPr>
            <w:rStyle w:val="Hyperlink"/>
          </w:rPr>
          <w:t xml:space="preserve">I’m adding Airtable to my Bundle</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substack.com/@aakashgupta/note/c-301065897" TargetMode="External" /><Relationship Type="http://schemas.openxmlformats.org/officeDocument/2006/relationships/hyperlink" Id="rId40" Target="https://www.news.aakashg.com/p/airtable-bundle" TargetMode="External" /><Relationship Type="http://schemas.openxmlformats.org/officeDocument/2006/relationships/hyperlink" Id="rId34" Target="https://www.reddit.com/r/ProductManagement/comments/1v5wlml/comment/ozm7i4k/" TargetMode="External" /><Relationship Type="http://schemas.openxmlformats.org/officeDocument/2006/relationships/hyperlink" Id="rId35" Target="https://www.reddit.com/r/ProductManagement/comments/1v5wlml/comment/ozm7oi4/" TargetMode="External" /><Relationship Type="http://schemas.openxmlformats.org/officeDocument/2006/relationships/hyperlink" Id="rId36" Target="https://www.reddit.com/r/ProductManagement/comments/1v5wlml/comment/ozm9fr2/" TargetMode="External" /><Relationship Type="http://schemas.openxmlformats.org/officeDocument/2006/relationships/hyperlink" Id="rId39" Target="https://www.reddit.com/r/ProductManagementJobs/comments/1v53vhj/" TargetMode="External" /><Relationship Type="http://schemas.openxmlformats.org/officeDocument/2006/relationships/hyperlink" Id="rId33" Target="https://www.reddit.com/r/startups/comments/1v5p57z/comment/ozktvts/" TargetMode="External" /><Relationship Type="http://schemas.openxmlformats.org/officeDocument/2006/relationships/hyperlink" Id="rId32" Target="https://www.youtube.com/watch?v=vb1Gcn10enw" TargetMode="External" /><Relationship Type="http://schemas.openxmlformats.org/officeDocument/2006/relationships/hyperlink" Id="rId37" Target="https://www.youtube.com/watch?v=wTQvFhynWBE" TargetMode="External" /><Relationship Type="http://schemas.openxmlformats.org/officeDocument/2006/relationships/hyperlink" Id="rId31" Target="https://x.com/hnshah/status/2080752108740194457" TargetMode="External" /></Relationships>
</file>

<file path=word/_rels/footnotes.xml.rels><?xml version="1.0" encoding="UTF-8"?><Relationships xmlns="http://schemas.openxmlformats.org/package/2006/relationships"><Relationship Type="http://schemas.openxmlformats.org/officeDocument/2006/relationships/hyperlink" Id="rId38" Target="https://substack.com/@aakashgupta/note/c-301065897" TargetMode="External" /><Relationship Type="http://schemas.openxmlformats.org/officeDocument/2006/relationships/hyperlink" Id="rId40" Target="https://www.news.aakashg.com/p/airtable-bundle" TargetMode="External" /><Relationship Type="http://schemas.openxmlformats.org/officeDocument/2006/relationships/hyperlink" Id="rId34" Target="https://www.reddit.com/r/ProductManagement/comments/1v5wlml/comment/ozm7i4k/" TargetMode="External" /><Relationship Type="http://schemas.openxmlformats.org/officeDocument/2006/relationships/hyperlink" Id="rId35" Target="https://www.reddit.com/r/ProductManagement/comments/1v5wlml/comment/ozm7oi4/" TargetMode="External" /><Relationship Type="http://schemas.openxmlformats.org/officeDocument/2006/relationships/hyperlink" Id="rId36" Target="https://www.reddit.com/r/ProductManagement/comments/1v5wlml/comment/ozm9fr2/" TargetMode="External" /><Relationship Type="http://schemas.openxmlformats.org/officeDocument/2006/relationships/hyperlink" Id="rId39" Target="https://www.reddit.com/r/ProductManagementJobs/comments/1v53vhj/" TargetMode="External" /><Relationship Type="http://schemas.openxmlformats.org/officeDocument/2006/relationships/hyperlink" Id="rId33" Target="https://www.reddit.com/r/startups/comments/1v5p57z/comment/ozktvts/" TargetMode="External" /><Relationship Type="http://schemas.openxmlformats.org/officeDocument/2006/relationships/hyperlink" Id="rId32" Target="https://www.youtube.com/watch?v=vb1Gcn10enw" TargetMode="External" /><Relationship Type="http://schemas.openxmlformats.org/officeDocument/2006/relationships/hyperlink" Id="rId37" Target="https://www.youtube.com/watch?v=wTQvFhynWBE" TargetMode="External" /><Relationship Type="http://schemas.openxmlformats.org/officeDocument/2006/relationships/hyperlink" Id="rId31" Target="https://x.com/hnshah/status/20807521087401944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AI Speeds Delivery, PMs Must Tighten Customer Evidence</dc:title>
  <dc:creator>PM Daily Digest</dc:creator>
  <cp:keywords/>
  <dcterms:created xsi:type="dcterms:W3CDTF">2026-07-25T21:26:59Z</dcterms:created>
  <dcterms:modified xsi:type="dcterms:W3CDTF">2026-07-25T21:26:59Z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2026-07-25</vt:lpwstr>
  </property>
</Properties>
</file>