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Belsky and Guo recommend Patrick O'Shaughnessy's interview with Instinct's Noah Shinn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2026-09-29</w:t>
      </w:r>
    </w:p>
    <w:bookmarkStart w:id="43" w:name="X0ba4d0ee8ba39c09d14ab29c396f94480eb82dd"/>
    <w:p>
      <w:pPr>
        <w:pStyle w:val="Heading1"/>
      </w:pPr>
      <w:r>
        <w:t xml:space="preserve">Belsky and Guo recommend Patrick O’Shaughnessy’s interview with Instinct’s Noah Shinn</w:t>
      </w:r>
    </w:p>
    <w:p>
      <w:pPr>
        <w:pStyle w:val="FirstParagraph"/>
      </w:pPr>
      <w:r>
        <w:rPr>
          <w:iCs/>
          <w:i/>
        </w:rPr>
        <w:t xml:space="preserve">By Recommended Reading from Tech Founders • September 29, 2026</w:t>
      </w:r>
    </w:p>
    <w:p>
      <w:pPr>
        <w:pStyle w:val="BodyText"/>
      </w:pPr>
      <w:r>
        <w:t xml:space="preserve">Two investors separately recommended one consumer-agent interview, and Packy McCormick recommended three sources in his Airbound essay. Sarah Guo, Patrick Collison, a Google Search PM and Sam Altman also recommended material.</w:t>
      </w:r>
    </w:p>
    <w:bookmarkStart w:id="22" w:name="X795b494539fbe2b73290a6ed110efbb42930d4e"/>
    <w:p>
      <w:pPr>
        <w:pStyle w:val="Heading2"/>
      </w:pPr>
      <w:r>
        <w:t xml:space="preserve">Top pick: Noah Shinn on</w:t>
      </w:r>
      <w:r>
        <w:t xml:space="preserve"> </w:t>
      </w:r>
      <w:r>
        <w:rPr>
          <w:iCs/>
          <w:i/>
        </w:rPr>
        <w:t xml:space="preserve">Invest Like the Best</w:t>
      </w:r>
    </w:p>
    <w:p>
      <w:pPr>
        <w:pStyle w:val="FirstParagraph"/>
      </w:pPr>
      <w:r>
        <w:rPr>
          <w:bCs/>
          <w:b/>
        </w:rPr>
        <w:t xml:space="preserve">Resource:</w:t>
      </w:r>
      <w:r>
        <w:t xml:space="preserve"> </w:t>
      </w:r>
      <w:r>
        <w:t xml:space="preserve">Patrick O’Shaughnessy’s interview with Noah Shinn, founder of Instinct (</w:t>
      </w:r>
      <w:hyperlink r:id="rId20">
        <w:r>
          <w:rPr>
            <w:rStyle w:val="Hyperlink"/>
          </w:rPr>
          <w:t xml:space="preserve">YouTube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Spotify</w:t>
        </w:r>
      </w:hyperlink>
      <w:r>
        <w:t xml:space="preserve">) [1]. O’Shaughnessy is the host, so his own promotion doesn’t count as an outside signal. He says it is Shinn’s first long conversation about Instinct, a personal AI assistant that is invite-only, has spent nothing on marketing and is growing</w:t>
      </w:r>
      <w:r>
        <w:t xml:space="preserve"> </w:t>
      </w:r>
      <w:r>
        <w:t xml:space="preserve">“</w:t>
      </w:r>
      <w:r>
        <w:t xml:space="preserve">roughly 10% A DAY</w:t>
      </w:r>
      <w:r>
        <w:t xml:space="preserve">”</w:t>
      </w:r>
      <w:r>
        <w:t xml:space="preserve"> </w:t>
      </w:r>
      <w:r>
        <w:t xml:space="preserve">[2]. The episode covers why Instinct has no app, buying compute months ahead of demand, how users learn to trust it with a credit card, and agents coordinating with other people’s agents [2].</w:t>
      </w:r>
    </w:p>
    <w:p>
      <w:pPr>
        <w:pStyle w:val="BodyTex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Scott Belsky, who says there are</w:t>
      </w:r>
      <w:r>
        <w:t xml:space="preserve"> </w:t>
      </w:r>
      <w:r>
        <w:t xml:space="preserve">“</w:t>
      </w:r>
      <w:r>
        <w:t xml:space="preserve">so many gems on consumer agent re-imagination of the internet.</w:t>
      </w:r>
      <w:r>
        <w:t xml:space="preserve">”</w:t>
      </w:r>
      <w:r>
        <w:t xml:space="preserve"> </w:t>
      </w:r>
      <w:r>
        <w:t xml:space="preserve">He picks out two themes: the</w:t>
      </w:r>
      <w:r>
        <w:t xml:space="preserve"> </w:t>
      </w:r>
      <w:r>
        <w:t xml:space="preserve">“</w:t>
      </w:r>
      <w:r>
        <w:t xml:space="preserve">ROI on trust,</w:t>
      </w:r>
      <w:r>
        <w:t xml:space="preserve">”</w:t>
      </w:r>
      <w:r>
        <w:t xml:space="preserve"> </w:t>
      </w:r>
      <w:r>
        <w:t xml:space="preserve">and the idea that</w:t>
      </w:r>
      <w:r>
        <w:t xml:space="preserve"> </w:t>
      </w:r>
      <w:r>
        <w:t xml:space="preserve">“</w:t>
      </w:r>
      <w:r>
        <w:t xml:space="preserve">the long-tail of user preferences are the ultimate moat in consumer AI</w:t>
      </w:r>
      <w:r>
        <w:t xml:space="preserve">”</w:t>
      </w:r>
      <w:r>
        <w:t xml:space="preserve"> </w:t>
      </w:r>
      <w:r>
        <w:t xml:space="preserve">[3]. Sarah Guo also shared it. Her list of highlights includes why users give Instinct their credit cards,</w:t>
      </w:r>
      <w:r>
        <w:t xml:space="preserve"> </w:t>
      </w:r>
      <w:r>
        <w:t xml:space="preserve">“</w:t>
      </w:r>
      <w:r>
        <w:t xml:space="preserve">the role of craft in the age of AI,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the end of apps and websites</w:t>
      </w:r>
      <w:r>
        <w:t xml:space="preserve">”</w:t>
      </w:r>
      <w:r>
        <w:t xml:space="preserve"> </w:t>
      </w:r>
      <w:r>
        <w:t xml:space="preserve">[4].</w:t>
      </w:r>
    </w:p>
    <w:p>
      <w:pPr>
        <w:pStyle w:val="BodyText"/>
      </w:pPr>
      <w:r>
        <w:rPr>
          <w:bCs/>
          <w:b/>
        </w:rPr>
        <w:t xml:space="preserve">Why it’s the top pick:</w:t>
      </w:r>
      <w:r>
        <w:t xml:space="preserve"> </w:t>
      </w:r>
      <w:r>
        <w:t xml:space="preserve">two investors recommended it independently, and each named specific ideas. For anyone building consumer agents, the case for listening is its focus on trust.</w:t>
      </w:r>
    </w:p>
    <w:bookmarkEnd w:id="22"/>
    <w:bookmarkStart w:id="26" w:name="Xf9d439d393e78a3aa5e227e6893932faa5e2814"/>
    <w:p>
      <w:pPr>
        <w:pStyle w:val="Heading2"/>
      </w:pPr>
      <w:r>
        <w:t xml:space="preserve">Packy McCormick’s sources from his Airbound essay</w:t>
      </w:r>
    </w:p>
    <w:p>
      <w:pPr>
        <w:pStyle w:val="FirstParagraph"/>
      </w:pPr>
      <w:r>
        <w:t xml:space="preserve">McCormick invested in Airbound’s $37M Series A [5]. His essay on the company points readers to three sources: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  <w:iCs/>
            <w:i/>
            <w:bCs/>
            <w:b/>
          </w:rPr>
          <w:t xml:space="preserve">The Box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by Marc Levinson.</w:t>
      </w:r>
      <w:r>
        <w:t xml:space="preserve"> </w:t>
      </w:r>
      <w:r>
        <w:t xml:space="preserve">He calls it an</w:t>
      </w:r>
      <w:r>
        <w:t xml:space="preserve"> </w:t>
      </w:r>
      <w:r>
        <w:t xml:space="preserve">“</w:t>
      </w:r>
      <w:r>
        <w:t xml:space="preserve">excellent book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 540-page ode to the idea that even a seemingly minor improvement in transportation technology can alter the global flow of goods, and therefore capital and people.</w:t>
      </w:r>
      <w:r>
        <w:t xml:space="preserve">”</w:t>
      </w:r>
      <w:r>
        <w:t xml:space="preserve"> </w:t>
      </w:r>
      <w:r>
        <w:t xml:space="preserve">This is the book behind his argument about drone logistics [5].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Rahul Sanghi’s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Tigerfeathers piece</w:t>
        </w:r>
        <w:r>
          <w:rPr>
            <w:rStyle w:val="Hyperlink"/>
            <w:bCs/>
            <w:b/>
          </w:rPr>
          <w:t xml:space="preserve"> </w:t>
        </w:r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Airbound: Delivering Abundance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He calls it</w:t>
      </w:r>
      <w:r>
        <w:t xml:space="preserve"> </w:t>
      </w:r>
      <w:r>
        <w:t xml:space="preserve">“</w:t>
      </w:r>
      <w:r>
        <w:t xml:space="preserve">awesome</w:t>
      </w:r>
      <w:r>
        <w:t xml:space="preserve">”</w:t>
      </w:r>
      <w:r>
        <w:t xml:space="preserve"> </w:t>
      </w:r>
      <w:r>
        <w:t xml:space="preserve">and says it has</w:t>
      </w:r>
      <w:r>
        <w:t xml:space="preserve"> </w:t>
      </w:r>
      <w:r>
        <w:t xml:space="preserve">“</w:t>
      </w:r>
      <w:r>
        <w:t xml:space="preserve">a lot more fantastic detail</w:t>
      </w:r>
      <w:r>
        <w:t xml:space="preserve">”</w:t>
      </w:r>
      <w:r>
        <w:t xml:space="preserve"> </w:t>
      </w:r>
      <w:r>
        <w:t xml:space="preserve">on founder Naman Pushp’s journey, so readers should</w:t>
      </w:r>
      <w:r>
        <w:t xml:space="preserve"> </w:t>
      </w:r>
      <w:r>
        <w:t xml:space="preserve">“</w:t>
      </w:r>
      <w:r>
        <w:t xml:space="preserve">read it</w:t>
      </w:r>
      <w:r>
        <w:t xml:space="preserve">”</w:t>
      </w:r>
      <w:r>
        <w:t xml:space="preserve"> </w:t>
      </w:r>
      <w:r>
        <w:t xml:space="preserve">[5].</w:t>
      </w:r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  <w:bCs/>
            <w:b/>
          </w:rPr>
          <w:t xml:space="preserve">David Senra’s conversation with Ribbit founder Micky Malka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He calls it</w:t>
      </w:r>
      <w:r>
        <w:t xml:space="preserve"> </w:t>
      </w:r>
      <w:r>
        <w:t xml:space="preserve">“</w:t>
      </w:r>
      <w:r>
        <w:t xml:space="preserve">great.</w:t>
      </w:r>
      <w:r>
        <w:t xml:space="preserve">”</w:t>
      </w:r>
      <w:r>
        <w:t xml:space="preserve"> </w:t>
      </w:r>
      <w:r>
        <w:t xml:space="preserve">The idea he takes from it is Malka’s: many of today’s most successful young founders spent COVID</w:t>
      </w:r>
      <w:r>
        <w:t xml:space="preserve"> </w:t>
      </w:r>
      <w:r>
        <w:t xml:space="preserve">“</w:t>
      </w:r>
      <w:r>
        <w:t xml:space="preserve">sucking information</w:t>
      </w:r>
      <w:r>
        <w:t xml:space="preserve">”</w:t>
      </w:r>
      <w:r>
        <w:t xml:space="preserve"> </w:t>
      </w:r>
      <w:r>
        <w:t xml:space="preserve">from YouTube, and that left them naive enough to think</w:t>
      </w:r>
      <w:r>
        <w:t xml:space="preserve"> </w:t>
      </w:r>
      <w:r>
        <w:t xml:space="preserve">“</w:t>
      </w:r>
      <w:r>
        <w:t xml:space="preserve">anything is possible</w:t>
      </w:r>
      <w:r>
        <w:t xml:space="preserve">”</w:t>
      </w:r>
      <w:r>
        <w:t xml:space="preserve"> </w:t>
      </w:r>
      <w:r>
        <w:t xml:space="preserve">[5].</w:t>
      </w:r>
    </w:p>
    <w:bookmarkEnd w:id="26"/>
    <w:bookmarkStart w:id="42" w:name="also-noted"/>
    <w:p>
      <w:pPr>
        <w:pStyle w:val="Heading2"/>
      </w:pPr>
      <w:r>
        <w:t xml:space="preserve">Also noted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Grady’s AI talk (</w:t>
      </w:r>
      <w:hyperlink r:id="rId27">
        <w:r>
          <w:rPr>
            <w:rStyle w:val="Hyperlink"/>
            <w:bCs/>
            <w:b/>
          </w:rPr>
          <w:t xml:space="preserve">Loom</w:t>
        </w:r>
      </w:hyperlink>
      <w:r>
        <w:rPr>
          <w:bCs/>
          <w:b/>
        </w:rPr>
        <w:t xml:space="preserve">).</w:t>
      </w:r>
      <w:r>
        <w:t xml:space="preserve"> </w:t>
      </w:r>
      <w:r>
        <w:t xml:space="preserve">The speaker,</w:t>
      </w:r>
      <w:r>
        <w:t xml:space="preserve"> </w:t>
      </w:r>
      <w:r>
        <w:t xml:space="preserve">@gradypb</w:t>
      </w:r>
      <w:r>
        <w:t xml:space="preserve">, recorded it for the Boston College Investment Committee and describes it as</w:t>
      </w:r>
      <w:r>
        <w:t xml:space="preserve"> </w:t>
      </w:r>
      <w:r>
        <w:t xml:space="preserve">“</w:t>
      </w:r>
      <w:r>
        <w:t xml:space="preserve">not a sales pitch, it’s just a reflection on what we’re seeing</w:t>
      </w:r>
      <w:r>
        <w:t xml:space="preserve">”</w:t>
      </w:r>
      <w:r>
        <w:t xml:space="preserve"> </w:t>
      </w:r>
      <w:r>
        <w:t xml:space="preserve">[6]. Sarah Guo recommended it, saying he is</w:t>
      </w:r>
      <w:r>
        <w:t xml:space="preserve"> </w:t>
      </w:r>
      <w:r>
        <w:t xml:space="preserve">“</w:t>
      </w:r>
      <w:r>
        <w:t xml:space="preserve">a clearer thinker than 99.9% of investors</w:t>
      </w:r>
      <w:r>
        <w:t xml:space="preserve">”</w:t>
      </w:r>
      <w:r>
        <w:t xml:space="preserve"> </w:t>
      </w:r>
      <w:r>
        <w:t xml:space="preserve">even</w:t>
      </w:r>
      <w:r>
        <w:t xml:space="preserve"> </w:t>
      </w:r>
      <w:r>
        <w:t xml:space="preserve">“</w:t>
      </w:r>
      <w:r>
        <w:t xml:space="preserve">on an average friday morning</w:t>
      </w:r>
      <w:r>
        <w:t xml:space="preserve">”</w:t>
      </w:r>
      <w:r>
        <w:t xml:space="preserve"> </w:t>
      </w:r>
      <w:r>
        <w:t xml:space="preserve">[7].</w:t>
      </w:r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  <w:bCs/>
            <w:b/>
          </w:rPr>
          <w:t xml:space="preserve">@AtalantaArdenM</w:t>
        </w:r>
        <w:r>
          <w:rPr>
            <w:rStyle w:val="Hyperlink"/>
            <w:bCs/>
            <w:b/>
          </w:rPr>
          <w:t xml:space="preserve">’s essay</w:t>
        </w:r>
        <w:r>
          <w:rPr>
            <w:rStyle w:val="Hyperlink"/>
            <w:bCs/>
            <w:b/>
          </w:rPr>
          <w:t xml:space="preserve"> </w:t>
        </w:r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Human Frailty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Patrick Collison called it a</w:t>
      </w:r>
      <w:r>
        <w:t xml:space="preserve"> </w:t>
      </w:r>
      <w:r>
        <w:t xml:space="preserve">“</w:t>
      </w:r>
      <w:r>
        <w:t xml:space="preserve">very good post… on the role of suffering in art</w:t>
      </w:r>
      <w:r>
        <w:t xml:space="preserve">”</w:t>
      </w:r>
      <w:r>
        <w:t xml:space="preserve"> </w:t>
      </w:r>
      <w:r>
        <w:t xml:space="preserve">[8].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bCs/>
          <w:b/>
        </w:rPr>
        <w:t xml:space="preserve">Competing Against Luck</w:t>
      </w:r>
      <w:r>
        <w:rPr>
          <w:bCs/>
          <w:b/>
        </w:rPr>
        <w:t xml:space="preserve"> </w:t>
      </w:r>
      <w:r>
        <w:rPr>
          <w:bCs/>
          <w:b/>
        </w:rPr>
        <w:t xml:space="preserve">by Clayton Christensen.</w:t>
      </w:r>
      <w:r>
        <w:t xml:space="preserve"> </w:t>
      </w:r>
      <w:r>
        <w:t xml:space="preserve">It came up in a Lenny’s Podcast talk (</w:t>
      </w:r>
      <w:hyperlink r:id="rId29">
        <w:r>
          <w:rPr>
            <w:rStyle w:val="Hyperlink"/>
          </w:rPr>
          <w:t xml:space="preserve">video</w:t>
        </w:r>
      </w:hyperlink>
      <w:r>
        <w:t xml:space="preserve">) by a product leader who worked on Instagram Stories and now works on Google Search [9]. He loves its jobs-to-be-done framework:</w:t>
      </w:r>
      <w:r>
        <w:t xml:space="preserve"> </w:t>
      </w:r>
      <w:r>
        <w:t xml:space="preserve">“</w:t>
      </w:r>
      <w:r>
        <w:t xml:space="preserve">we don’t use products, we hire them to do things for us.</w:t>
      </w:r>
      <w:r>
        <w:t xml:space="preserve">”</w:t>
      </w:r>
      <w:r>
        <w:t xml:space="preserve"> </w:t>
      </w:r>
      <w:r>
        <w:t xml:space="preserve">He says the book shows how to draw those needs out of users’ own stories [9].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bCs/>
          <w:b/>
        </w:rPr>
        <w:t xml:space="preserve">Amp It Up</w:t>
      </w:r>
      <w:r>
        <w:rPr>
          <w:bCs/>
          <w:b/>
        </w:rPr>
        <w:t xml:space="preserve"> </w:t>
      </w:r>
      <w:r>
        <w:rPr>
          <w:bCs/>
          <w:b/>
        </w:rPr>
        <w:t xml:space="preserve">by Frank Slootman.</w:t>
      </w:r>
      <w:r>
        <w:t xml:space="preserve"> </w:t>
      </w:r>
      <w:r>
        <w:t xml:space="preserve">Higgsfield CEO Alex Mashrabov recommended it on 20VC (</w:t>
      </w:r>
      <w:hyperlink r:id="rId30">
        <w:r>
          <w:rPr>
            <w:rStyle w:val="Hyperlink"/>
          </w:rPr>
          <w:t xml:space="preserve">video</w:t>
        </w:r>
      </w:hyperlink>
      <w:r>
        <w:t xml:space="preserve">). He says it convinced him a no-nonsense culture can scale a company and support enterprise sales, and he has</w:t>
      </w:r>
      <w:r>
        <w:t xml:space="preserve"> </w:t>
      </w:r>
      <w:r>
        <w:t xml:space="preserve">“</w:t>
      </w:r>
      <w:r>
        <w:t xml:space="preserve">watched all his interviews</w:t>
      </w:r>
      <w:r>
        <w:t xml:space="preserve">”</w:t>
      </w:r>
      <w:r>
        <w:t xml:space="preserve"> </w:t>
      </w:r>
      <w:r>
        <w:t xml:space="preserve">[10]. He adds a caveat: that style can come</w:t>
      </w:r>
      <w:r>
        <w:t xml:space="preserve"> </w:t>
      </w:r>
      <w:r>
        <w:t xml:space="preserve">“</w:t>
      </w:r>
      <w:r>
        <w:t xml:space="preserve">at the sacrifice of product advancement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David George’s article</w:t>
      </w:r>
      <w:r>
        <w:rPr>
          <w:bCs/>
          <w:b/>
        </w:rPr>
        <w:t xml:space="preserve"> </w:t>
      </w:r>
      <w:hyperlink r:id="rId31"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OpenAI Understands Something Important and Rare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Sam Altman shared it with</w:t>
      </w:r>
      <w:r>
        <w:t xml:space="preserve"> </w:t>
      </w:r>
      <w:r>
        <w:t xml:space="preserve">“</w:t>
      </w:r>
      <w:r>
        <w:t xml:space="preserve">Pretty excited for DevDay tomorrow. We have found a new thing</w:t>
      </w:r>
      <w:r>
        <w:t xml:space="preserve">”</w:t>
      </w:r>
      <w:r>
        <w:t xml:space="preserve"> </w:t>
      </w:r>
      <w:r>
        <w:t xml:space="preserve">[11]. George argues that OpenAI will win because it is good at</w:t>
      </w:r>
      <w:r>
        <w:t xml:space="preserve"> </w:t>
      </w:r>
      <w:r>
        <w:t xml:space="preserve">“</w:t>
      </w:r>
      <w:r>
        <w:t xml:space="preserve">creating new kinds of customers</w:t>
      </w:r>
      <w:r>
        <w:t xml:space="preserve">”</w:t>
      </w:r>
      <w:r>
        <w:t xml:space="preserve"> </w:t>
      </w:r>
      <w:r>
        <w:t xml:space="preserve">and has</w:t>
      </w:r>
      <w:r>
        <w:t xml:space="preserve"> </w:t>
      </w:r>
      <w:r>
        <w:t xml:space="preserve">“</w:t>
      </w:r>
      <w:r>
        <w:t xml:space="preserve">the most durable distribution strategy,</w:t>
      </w:r>
      <w:r>
        <w:t xml:space="preserve">”</w:t>
      </w:r>
      <w:r>
        <w:t xml:space="preserve"> </w:t>
      </w:r>
      <w:r>
        <w:t xml:space="preserve">not because it has the best models [12]. Altman runs OpenAI, so treat this as self-interested promotion rather than a neutral endorsement.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@scottbelsky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Airbound: As We May Move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@gradypb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@patrickc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What it takes to be a top PM today | Robby Stein (Google Search)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The Untold Story of Higgsfield | Burning $4M a Month on AI Models | CEO, Alex Mashrabov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@DavidGeorge83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aaatalanta.substack.com/p/human-frailty" TargetMode="External" /><Relationship Type="http://schemas.openxmlformats.org/officeDocument/2006/relationships/hyperlink" Id="rId21" Target="https://open.spotify.com/episode/2n8LSm286kaCxuukcqKhok?si=2XBWEKsbTmCR3H_fX8QThg" TargetMode="External" /><Relationship Type="http://schemas.openxmlformats.org/officeDocument/2006/relationships/hyperlink" Id="rId23" Target="https://press.princeton.edu/books/paperback/9780691170817/the-box" TargetMode="External" /><Relationship Type="http://schemas.openxmlformats.org/officeDocument/2006/relationships/hyperlink" Id="rId27" Target="https://www.loom.com/share/c016702964a04dfba40e1777cf5f053a" TargetMode="External" /><Relationship Type="http://schemas.openxmlformats.org/officeDocument/2006/relationships/hyperlink" Id="rId36" Target="https://www.notboring.co/p/airbound-as-we-may-move" TargetMode="External" /><Relationship Type="http://schemas.openxmlformats.org/officeDocument/2006/relationships/hyperlink" Id="rId24" Target="https://www.tigerfeathers.in/p/airbound-delivering-abundance" TargetMode="External" /><Relationship Type="http://schemas.openxmlformats.org/officeDocument/2006/relationships/hyperlink" Id="rId20" Target="https://www.youtube.com/watch?v=Am7IWP8IpEc" TargetMode="External" /><Relationship Type="http://schemas.openxmlformats.org/officeDocument/2006/relationships/hyperlink" Id="rId25" Target="https://www.youtube.com/watch?v=CjLhd1WZwTE" TargetMode="External" /><Relationship Type="http://schemas.openxmlformats.org/officeDocument/2006/relationships/hyperlink" Id="rId30" Target="https://www.youtube.com/watch?v=jszn8rFtxm4" TargetMode="External" /><Relationship Type="http://schemas.openxmlformats.org/officeDocument/2006/relationships/hyperlink" Id="rId29" Target="https://www.youtube.com/watch?v=sTgM_sbLMNg" TargetMode="External" /><Relationship Type="http://schemas.openxmlformats.org/officeDocument/2006/relationships/hyperlink" Id="rId37" Target="https://x.com/gradypb/status/2103536289438130670" TargetMode="External" /><Relationship Type="http://schemas.openxmlformats.org/officeDocument/2006/relationships/hyperlink" Id="rId31" Target="https://x.com/i/article/2104574050257563648" TargetMode="External" /><Relationship Type="http://schemas.openxmlformats.org/officeDocument/2006/relationships/hyperlink" Id="rId33" Target="https://x.com/patrick_oshag/status/2104542892073095398" TargetMode="External" /><Relationship Type="http://schemas.openxmlformats.org/officeDocument/2006/relationships/hyperlink" Id="rId32" Target="https://x.com/patrick_oshag/status/2104546277048410468" TargetMode="External" /><Relationship Type="http://schemas.openxmlformats.org/officeDocument/2006/relationships/hyperlink" Id="rId39" Target="https://x.com/patrickc/status/2104557936068702666" TargetMode="External" /><Relationship Type="http://schemas.openxmlformats.org/officeDocument/2006/relationships/hyperlink" Id="rId40" Target="https://x.com/sama/status/2104661956879913457" TargetMode="External" /><Relationship Type="http://schemas.openxmlformats.org/officeDocument/2006/relationships/hyperlink" Id="rId35" Target="https://x.com/saranormous/status/2104604236877308155" TargetMode="External" /><Relationship Type="http://schemas.openxmlformats.org/officeDocument/2006/relationships/hyperlink" Id="rId38" Target="https://x.com/saranormous/status/2104604763988095314" TargetMode="External" /><Relationship Type="http://schemas.openxmlformats.org/officeDocument/2006/relationships/hyperlink" Id="rId34" Target="https://x.com/scottbelsky/status/21045530826547938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aaatalanta.substack.com/p/human-frailty" TargetMode="External" /><Relationship Type="http://schemas.openxmlformats.org/officeDocument/2006/relationships/hyperlink" Id="rId21" Target="https://open.spotify.com/episode/2n8LSm286kaCxuukcqKhok?si=2XBWEKsbTmCR3H_fX8QThg" TargetMode="External" /><Relationship Type="http://schemas.openxmlformats.org/officeDocument/2006/relationships/hyperlink" Id="rId23" Target="https://press.princeton.edu/books/paperback/9780691170817/the-box" TargetMode="External" /><Relationship Type="http://schemas.openxmlformats.org/officeDocument/2006/relationships/hyperlink" Id="rId27" Target="https://www.loom.com/share/c016702964a04dfba40e1777cf5f053a" TargetMode="External" /><Relationship Type="http://schemas.openxmlformats.org/officeDocument/2006/relationships/hyperlink" Id="rId36" Target="https://www.notboring.co/p/airbound-as-we-may-move" TargetMode="External" /><Relationship Type="http://schemas.openxmlformats.org/officeDocument/2006/relationships/hyperlink" Id="rId24" Target="https://www.tigerfeathers.in/p/airbound-delivering-abundance" TargetMode="External" /><Relationship Type="http://schemas.openxmlformats.org/officeDocument/2006/relationships/hyperlink" Id="rId20" Target="https://www.youtube.com/watch?v=Am7IWP8IpEc" TargetMode="External" /><Relationship Type="http://schemas.openxmlformats.org/officeDocument/2006/relationships/hyperlink" Id="rId25" Target="https://www.youtube.com/watch?v=CjLhd1WZwTE" TargetMode="External" /><Relationship Type="http://schemas.openxmlformats.org/officeDocument/2006/relationships/hyperlink" Id="rId30" Target="https://www.youtube.com/watch?v=jszn8rFtxm4" TargetMode="External" /><Relationship Type="http://schemas.openxmlformats.org/officeDocument/2006/relationships/hyperlink" Id="rId29" Target="https://www.youtube.com/watch?v=sTgM_sbLMNg" TargetMode="External" /><Relationship Type="http://schemas.openxmlformats.org/officeDocument/2006/relationships/hyperlink" Id="rId37" Target="https://x.com/gradypb/status/2103536289438130670" TargetMode="External" /><Relationship Type="http://schemas.openxmlformats.org/officeDocument/2006/relationships/hyperlink" Id="rId31" Target="https://x.com/i/article/2104574050257563648" TargetMode="External" /><Relationship Type="http://schemas.openxmlformats.org/officeDocument/2006/relationships/hyperlink" Id="rId33" Target="https://x.com/patrick_oshag/status/2104542892073095398" TargetMode="External" /><Relationship Type="http://schemas.openxmlformats.org/officeDocument/2006/relationships/hyperlink" Id="rId32" Target="https://x.com/patrick_oshag/status/2104546277048410468" TargetMode="External" /><Relationship Type="http://schemas.openxmlformats.org/officeDocument/2006/relationships/hyperlink" Id="rId39" Target="https://x.com/patrickc/status/2104557936068702666" TargetMode="External" /><Relationship Type="http://schemas.openxmlformats.org/officeDocument/2006/relationships/hyperlink" Id="rId40" Target="https://x.com/sama/status/2104661956879913457" TargetMode="External" /><Relationship Type="http://schemas.openxmlformats.org/officeDocument/2006/relationships/hyperlink" Id="rId35" Target="https://x.com/saranormous/status/2104604236877308155" TargetMode="External" /><Relationship Type="http://schemas.openxmlformats.org/officeDocument/2006/relationships/hyperlink" Id="rId38" Target="https://x.com/saranormous/status/2104604763988095314" TargetMode="External" /><Relationship Type="http://schemas.openxmlformats.org/officeDocument/2006/relationships/hyperlink" Id="rId34" Target="https://x.com/scottbelsky/status/21045530826547938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Belsky and Guo recommend Patrick O'Shaughnessy's interview with Instinct's Noah Shinn</dc:title>
  <dc:creator>Recommended Reading from Tech Founders</dc:creator>
  <cp:keywords/>
  <dcterms:created xsi:type="dcterms:W3CDTF">2026-09-29T23:06:52Z</dcterms:created>
  <dcterms:modified xsi:type="dcterms:W3CDTF">2026-09-29T23:06:52Z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2026-09-29</vt:lpwstr>
  </property>
</Properties>
</file>