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Casado's robotics economics episode, founders react to "Weight-Space Programming," and Masad's agent-security advisory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2026-11-03</w:t>
      </w:r>
    </w:p>
    <w:bookmarkStart w:id="51" w:name="X493d72a32c4932c026944f41fcfb56dcaf96e31"/>
    <w:p>
      <w:pPr>
        <w:pStyle w:val="Heading1"/>
      </w:pPr>
      <w:r>
        <w:t xml:space="preserve">Casado’s robotics economics episode, founders react to</w:t>
      </w:r>
      <w:r>
        <w:t xml:space="preserve"> </w:t>
      </w:r>
      <w:r>
        <w:t xml:space="preserve">“</w:t>
      </w:r>
      <w:r>
        <w:t xml:space="preserve">Weight-Space Programming,</w:t>
      </w:r>
      <w:r>
        <w:t xml:space="preserve">”</w:t>
      </w:r>
      <w:r>
        <w:t xml:space="preserve"> </w:t>
      </w:r>
      <w:r>
        <w:t xml:space="preserve">and Masad’s agent-security advisory</w:t>
      </w:r>
    </w:p>
    <w:p>
      <w:pPr>
        <w:pStyle w:val="FirstParagraph"/>
      </w:pPr>
      <w:r>
        <w:rPr>
          <w:iCs/>
          <w:i/>
        </w:rPr>
        <w:t xml:space="preserve">By Recommended Reading from Tech Founders • November 3, 2026</w:t>
      </w:r>
    </w:p>
    <w:p>
      <w:pPr>
        <w:pStyle w:val="BodyText"/>
      </w:pPr>
      <w:r>
        <w:t xml:space="preserve">Martin Casado pointed people to his a16z conversation on what makes robotics pay off. Garry Tan, Tobi Lütke and Casado shared a post on frontier models editing weights directly. Amjad Masad promoted Replit’s case for running AI agents in managed cloud environments.</w:t>
      </w:r>
    </w:p>
    <w:bookmarkStart w:id="21" w:name="Xddf808d1bd512d164c4d5a608e05ae20c4fd533"/>
    <w:p>
      <w:pPr>
        <w:pStyle w:val="Heading2"/>
      </w:pPr>
      <w:r>
        <w:t xml:space="preserve">Casado: a16z’s conversation with Tutor Intelligence</w:t>
      </w:r>
    </w:p>
    <w:p>
      <w:pPr>
        <w:pStyle w:val="FirstParagraph"/>
      </w:pPr>
      <w:r>
        <w:rPr>
          <w:bCs/>
          <w:b/>
        </w:rPr>
        <w:t xml:space="preserve">Martin Casado</w:t>
      </w:r>
      <w:r>
        <w:t xml:space="preserve"> </w:t>
      </w:r>
      <w:r>
        <w:t xml:space="preserve">promised</w:t>
      </w:r>
      <w:r>
        <w:t xml:space="preserve"> </w:t>
      </w:r>
      <w:r>
        <w:t xml:space="preserve">“</w:t>
      </w:r>
      <w:r>
        <w:t xml:space="preserve">you’ll learn something from this.</w:t>
      </w:r>
      <w:r>
        <w:t xml:space="preserve">”</w:t>
      </w:r>
      <w:r>
        <w:t xml:space="preserve"> </w:t>
      </w:r>
      <w:r>
        <w:t xml:space="preserve">He called it</w:t>
      </w:r>
      <w:r>
        <w:t xml:space="preserve"> </w:t>
      </w:r>
      <w:r>
        <w:t xml:space="preserve">“</w:t>
      </w:r>
      <w:r>
        <w:t xml:space="preserve">one of the more in depth discussions I’ve ever had on end to end economics of robotics,</w:t>
      </w:r>
      <w:r>
        <w:t xml:space="preserve">”</w:t>
      </w:r>
      <w:r>
        <w:t xml:space="preserve"> </w:t>
      </w:r>
      <w:r>
        <w:t xml:space="preserve">including why robotics companies tend to verticalize and how hard the long tail is [1]. In the a16z episode, Casado and Raghu Raghuram talk with Tutor co-founder and CEO Josh Gruenstein. Topics include going from a first sales call to a working robot in about three months, and why so many robot startups died building for a single customer [2]. Tutor charges by the hour with no upfront cost. When the AI gets stuck, a human</w:t>
      </w:r>
      <w:r>
        <w:t xml:space="preserve"> </w:t>
      </w:r>
      <w:r>
        <w:t xml:space="preserve">“</w:t>
      </w:r>
      <w:r>
        <w:t xml:space="preserve">tutor</w:t>
      </w:r>
      <w:r>
        <w:t xml:space="preserve">”</w:t>
      </w:r>
      <w:r>
        <w:t xml:space="preserve"> </w:t>
      </w:r>
      <w:r>
        <w:t xml:space="preserve">takes over, which creates training data [2].</w:t>
      </w:r>
      <w:r>
        <w:t xml:space="preserve"> </w:t>
      </w:r>
      <w:hyperlink r:id="rId20">
        <w:r>
          <w:rPr>
            <w:rStyle w:val="Hyperlink"/>
          </w:rPr>
          <w:t xml:space="preserve">YouTube</w:t>
        </w:r>
      </w:hyperlink>
      <w:r>
        <w:t xml:space="preserve"> </w:t>
      </w:r>
      <w:r>
        <w:t xml:space="preserve">[2]</w:t>
      </w:r>
    </w:p>
    <w:bookmarkEnd w:id="21"/>
    <w:bookmarkStart w:id="23" w:name="X1911a5611dfbb5af485b439e6e78b6a56548948"/>
    <w:p>
      <w:pPr>
        <w:pStyle w:val="Heading2"/>
      </w:pPr>
      <w:r>
        <w:t xml:space="preserve">Tan, Lütke, Casado:</w:t>
      </w:r>
      <w:r>
        <w:t xml:space="preserve"> </w:t>
      </w:r>
      <w:r>
        <w:t xml:space="preserve">“</w:t>
      </w:r>
      <w:r>
        <w:t xml:space="preserve">Weight-Space Programming</w:t>
      </w:r>
      <w:r>
        <w:t xml:space="preserve">”</w:t>
      </w:r>
    </w:p>
    <w:p>
      <w:pPr>
        <w:pStyle w:val="FirstParagraph"/>
      </w:pPr>
      <w:r>
        <w:t xml:space="preserve">Three investors and founders shared Rikiya Takehi’s post. In it, GPT-6 Astra edited Qwen3.5-0.8B’s weights directly. It changed 0.016% of them and, according to the post, improved math up to 6x and instruction following 3x, with no gradients or training [3]. Takehi calls this</w:t>
      </w:r>
      <w:r>
        <w:t xml:space="preserve"> </w:t>
      </w:r>
      <w:r>
        <w:t xml:space="preserve">“</w:t>
      </w:r>
      <w:r>
        <w:t xml:space="preserve">Weight-Space Programming</w:t>
      </w:r>
      <w:r>
        <w:t xml:space="preserve">”</w:t>
      </w:r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blog</w:t>
        </w:r>
      </w:hyperlink>
      <w:r>
        <w:t xml:space="preserve">) [3].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Garry Tan</w:t>
      </w:r>
      <w:r>
        <w:t xml:space="preserve"> </w:t>
      </w:r>
      <w:r>
        <w:t xml:space="preserve">called it an</w:t>
      </w:r>
      <w:r>
        <w:t xml:space="preserve"> </w:t>
      </w:r>
      <w:r>
        <w:t xml:space="preserve">“</w:t>
      </w:r>
      <w:r>
        <w:t xml:space="preserve">Interesting new use of smaller models</w:t>
      </w:r>
      <w:r>
        <w:t xml:space="preserve">”</w:t>
      </w:r>
      <w:r>
        <w:t xml:space="preserve"> </w:t>
      </w:r>
      <w:r>
        <w:t xml:space="preserve">[4].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Tobi Lütke</w:t>
      </w:r>
      <w:r>
        <w:t xml:space="preserve">:</w:t>
      </w:r>
      <w:r>
        <w:t xml:space="preserve"> </w:t>
      </w:r>
      <w:r>
        <w:t xml:space="preserve">“</w:t>
      </w:r>
      <w:r>
        <w:t xml:space="preserve">this is exactly as crazy as it seems</w:t>
      </w:r>
      <w:r>
        <w:t xml:space="preserve">”</w:t>
      </w:r>
      <w:r>
        <w:t xml:space="preserve"> </w:t>
      </w:r>
      <w:r>
        <w:t xml:space="preserve">[5].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Casado</w:t>
      </w:r>
      <w:r>
        <w:t xml:space="preserve"> </w:t>
      </w:r>
      <w:r>
        <w:t xml:space="preserve">shared Alex Krentsel’s reproduction of the results. Krentsel calls it a step-change capability that has appeared only in the latest models [6]. Casado asked whether it</w:t>
      </w:r>
      <w:r>
        <w:t xml:space="preserve"> </w:t>
      </w:r>
      <w:r>
        <w:t xml:space="preserve">“</w:t>
      </w:r>
      <w:r>
        <w:t xml:space="preserve">must be an artifact of efforts to do RSI within the labs</w:t>
      </w:r>
      <w:r>
        <w:t xml:space="preserve">”</w:t>
      </w:r>
      <w:r>
        <w:t xml:space="preserve"> </w:t>
      </w:r>
      <w:r>
        <w:t xml:space="preserve">[7].</w:t>
      </w:r>
    </w:p>
    <w:bookmarkEnd w:id="23"/>
    <w:bookmarkStart w:id="25" w:name="X4f4cd14aee91cc429c2355479d6345bc2e07947"/>
    <w:p>
      <w:pPr>
        <w:pStyle w:val="Heading2"/>
      </w:pPr>
      <w:r>
        <w:t xml:space="preserve">Masad: Replit’s security advisory on AI agents</w:t>
      </w:r>
    </w:p>
    <w:p>
      <w:pPr>
        <w:pStyle w:val="FirstParagraph"/>
      </w:pPr>
      <w:r>
        <w:rPr>
          <w:bCs/>
          <w:b/>
        </w:rPr>
        <w:t xml:space="preserve">Amjad Masad</w:t>
      </w:r>
      <w:r>
        <w:t xml:space="preserve"> </w:t>
      </w:r>
      <w:r>
        <w:t xml:space="preserve">promoted</w:t>
      </w:r>
      <w:r>
        <w:t xml:space="preserve"> </w:t>
      </w:r>
      <w:r>
        <w:t xml:space="preserve">@lhchavez</w:t>
      </w:r>
      <w:r>
        <w:t xml:space="preserve">‘</w:t>
      </w:r>
      <w:r>
        <w:t xml:space="preserve">s</w:t>
      </w:r>
      <w:r>
        <w:t xml:space="preserve"> </w:t>
      </w:r>
      <w:r>
        <w:t xml:space="preserve">“</w:t>
      </w:r>
      <w:hyperlink r:id="rId24">
        <w:r>
          <w:rPr>
            <w:rStyle w:val="Hyperlink"/>
          </w:rPr>
          <w:t xml:space="preserve">Security advisory: Make managed cloud environments the default for AI agents</w:t>
        </w:r>
      </w:hyperlink>
      <w:r>
        <w:t xml:space="preserve">.</w:t>
      </w:r>
      <w:r>
        <w:t xml:space="preserve">”</w:t>
      </w:r>
      <w:r>
        <w:t xml:space="preserve"> </w:t>
      </w:r>
      <w:r>
        <w:t xml:space="preserve">His framing: agents running on employee machines are becoming</w:t>
      </w:r>
      <w:r>
        <w:t xml:space="preserve"> </w:t>
      </w:r>
      <w:r>
        <w:t xml:space="preserve">“</w:t>
      </w:r>
      <w:r>
        <w:t xml:space="preserve">a systemic security risk.</w:t>
      </w:r>
      <w:r>
        <w:t xml:space="preserve">”</w:t>
      </w:r>
      <w:r>
        <w:t xml:space="preserve"> </w:t>
      </w:r>
      <w:r>
        <w:t xml:space="preserve">He noted that Goldman Sachs has reportedly restricted tools like Claude Code [8]. The advisory points to supply-chain attacks and prompt injection hidden in GitHub issues or emails. It argues that agents</w:t>
      </w:r>
      <w:r>
        <w:t xml:space="preserve">’</w:t>
      </w:r>
      <w:r>
        <w:t xml:space="preserve"> </w:t>
      </w:r>
      <w:r>
        <w:t xml:space="preserve">broad privileges make them attractive targets [9]. Replit’s recommendation is to run agents by default in managed, isolated cloud environments. Credentials, permissions, network access and production changes would stay outside the agent’s reach [9].</w:t>
      </w:r>
    </w:p>
    <w:bookmarkEnd w:id="25"/>
    <w:bookmarkStart w:id="27" w:name="X38fd471a33f1c90fa741cafb45d720f93c5bff1"/>
    <w:p>
      <w:pPr>
        <w:pStyle w:val="Heading2"/>
      </w:pPr>
      <w:r>
        <w:t xml:space="preserve">Modal’s CEO:</w:t>
      </w:r>
      <w:r>
        <w:t xml:space="preserve"> </w:t>
      </w:r>
      <w:r>
        <w:rPr>
          <w:iCs/>
          <w:i/>
        </w:rPr>
        <w:t xml:space="preserve">Seven Powers</w:t>
      </w:r>
      <w:r>
        <w:t xml:space="preserve"> </w:t>
      </w:r>
      <w:r>
        <w:t xml:space="preserve">and Ben Thompson’s</w:t>
      </w:r>
      <w:r>
        <w:t xml:space="preserve"> </w:t>
      </w:r>
      <w:r>
        <w:t xml:space="preserve">“</w:t>
      </w:r>
      <w:r>
        <w:t xml:space="preserve">gingerbread man</w:t>
      </w:r>
      <w:r>
        <w:t xml:space="preserve">”</w:t>
      </w:r>
      <w:r>
        <w:t xml:space="preserve"> </w:t>
      </w:r>
      <w:r>
        <w:t xml:space="preserve">post</w:t>
      </w:r>
    </w:p>
    <w:p>
      <w:pPr>
        <w:pStyle w:val="FirstParagraph"/>
      </w:pPr>
      <w:r>
        <w:t xml:space="preserve">On 20VC, Modal co-founder and CEO Eric called Hamilton Helmer’s</w:t>
      </w:r>
      <w:r>
        <w:t xml:space="preserve"> </w:t>
      </w:r>
      <w:r>
        <w:rPr>
          <w:iCs/>
          <w:i/>
        </w:rPr>
        <w:t xml:space="preserve">Seven Powers</w:t>
      </w:r>
      <w:r>
        <w:t xml:space="preserve"> </w:t>
      </w:r>
      <w:r>
        <w:t xml:space="preserve">“</w:t>
      </w:r>
      <w:r>
        <w:t xml:space="preserve">a good book</w:t>
      </w:r>
      <w:r>
        <w:t xml:space="preserve">”</w:t>
      </w:r>
      <w:r>
        <w:t xml:space="preserve"> </w:t>
      </w:r>
      <w:r>
        <w:t xml:space="preserve">for thinking about moats. He warned that founders read it and</w:t>
      </w:r>
      <w:r>
        <w:t xml:space="preserve"> </w:t>
      </w:r>
      <w:r>
        <w:t xml:space="preserve">“</w:t>
      </w:r>
      <w:r>
        <w:t xml:space="preserve">get delusional,</w:t>
      </w:r>
      <w:r>
        <w:t xml:space="preserve">”</w:t>
      </w:r>
      <w:r>
        <w:t xml:space="preserve"> </w:t>
      </w:r>
      <w:r>
        <w:t xml:space="preserve">when</w:t>
      </w:r>
      <w:r>
        <w:t xml:space="preserve"> </w:t>
      </w:r>
      <w:r>
        <w:t xml:space="preserve">“</w:t>
      </w:r>
      <w:r>
        <w:t xml:space="preserve">you never have moats in the early days</w:t>
      </w:r>
      <w:r>
        <w:t xml:space="preserve">”</w:t>
      </w:r>
      <w:r>
        <w:t xml:space="preserve"> </w:t>
      </w:r>
      <w:r>
        <w:t xml:space="preserve">[10]. The post he says he</w:t>
      </w:r>
      <w:r>
        <w:t xml:space="preserve"> </w:t>
      </w:r>
      <w:r>
        <w:t xml:space="preserve">“</w:t>
      </w:r>
      <w:r>
        <w:t xml:space="preserve">always come[s] back to</w:t>
      </w:r>
      <w:r>
        <w:t xml:space="preserve">”</w:t>
      </w:r>
      <w:r>
        <w:t xml:space="preserve"> </w:t>
      </w:r>
      <w:r>
        <w:t xml:space="preserve">is a Ben Thompson piece on Snap’s</w:t>
      </w:r>
      <w:r>
        <w:t xml:space="preserve"> </w:t>
      </w:r>
      <w:r>
        <w:t xml:space="preserve">“</w:t>
      </w:r>
      <w:r>
        <w:t xml:space="preserve">gingerbread man</w:t>
      </w:r>
      <w:r>
        <w:t xml:space="preserve">”</w:t>
      </w:r>
      <w:r>
        <w:t xml:space="preserve"> </w:t>
      </w:r>
      <w:r>
        <w:t xml:space="preserve">strategy. Snap had no moat, so it just ran faster, and he thinks that holds</w:t>
      </w:r>
      <w:r>
        <w:t xml:space="preserve"> </w:t>
      </w:r>
      <w:r>
        <w:t xml:space="preserve">“</w:t>
      </w:r>
      <w:r>
        <w:t xml:space="preserve">for almost every startup these days</w:t>
      </w:r>
      <w:r>
        <w:t xml:space="preserve">”</w:t>
      </w:r>
      <w:r>
        <w:t xml:space="preserve"> </w:t>
      </w:r>
      <w:r>
        <w:t xml:space="preserve">[10].</w:t>
      </w:r>
      <w:r>
        <w:t xml:space="preserve"> </w:t>
      </w:r>
      <w:hyperlink r:id="rId26">
        <w:r>
          <w:rPr>
            <w:rStyle w:val="Hyperlink"/>
          </w:rPr>
          <w:t xml:space="preserve">Episode</w:t>
        </w:r>
      </w:hyperlink>
    </w:p>
    <w:bookmarkEnd w:id="27"/>
    <w:bookmarkStart w:id="29" w:name="shaan-puri-die-with-zero"/>
    <w:p>
      <w:pPr>
        <w:pStyle w:val="Heading2"/>
      </w:pPr>
      <w:r>
        <w:t xml:space="preserve">Shaan Puri:</w:t>
      </w:r>
      <w:r>
        <w:t xml:space="preserve"> </w:t>
      </w:r>
      <w:r>
        <w:rPr>
          <w:iCs/>
          <w:i/>
        </w:rPr>
        <w:t xml:space="preserve">Die with Zero</w:t>
      </w:r>
    </w:p>
    <w:p>
      <w:pPr>
        <w:pStyle w:val="FirstParagraph"/>
      </w:pPr>
      <w:r>
        <w:rPr>
          <w:bCs/>
          <w:b/>
        </w:rPr>
        <w:t xml:space="preserve">Shaan Puri</w:t>
      </w:r>
      <w:r>
        <w:t xml:space="preserve"> </w:t>
      </w:r>
      <w:r>
        <w:t xml:space="preserve">posted notes from time with Bill Perkins, author of</w:t>
      </w:r>
      <w:r>
        <w:t xml:space="preserve"> </w:t>
      </w:r>
      <w:r>
        <w:rPr>
          <w:iCs/>
          <w:i/>
        </w:rPr>
        <w:t xml:space="preserve">Die with Zero</w:t>
      </w:r>
      <w:r>
        <w:t xml:space="preserve">. He admits he missed the book’s main point the first time: it is about dying with zero regrets, not zero dollars [11]. He calls it a</w:t>
      </w:r>
      <w:r>
        <w:t xml:space="preserve"> </w:t>
      </w:r>
      <w:r>
        <w:t xml:space="preserve">“</w:t>
      </w:r>
      <w:r>
        <w:t xml:space="preserve">Top 5 book title,</w:t>
      </w:r>
      <w:r>
        <w:t xml:space="preserve">”</w:t>
      </w:r>
      <w:r>
        <w:t xml:space="preserve"> </w:t>
      </w:r>
      <w:r>
        <w:t xml:space="preserve">arguing that the same ideas sold as</w:t>
      </w:r>
      <w:r>
        <w:t xml:space="preserve"> </w:t>
      </w:r>
      <w:r>
        <w:t xml:space="preserve">“</w:t>
      </w:r>
      <w:r>
        <w:t xml:space="preserve">live life to the fullest</w:t>
      </w:r>
      <w:r>
        <w:t xml:space="preserve">”</w:t>
      </w:r>
      <w:r>
        <w:t xml:space="preserve"> </w:t>
      </w:r>
      <w:r>
        <w:t xml:space="preserve">would be forgettable [11].</w:t>
      </w:r>
      <w:r>
        <w:t xml:space="preserve"> </w:t>
      </w:r>
      <w:hyperlink r:id="rId28">
        <w:r>
          <w:rPr>
            <w:rStyle w:val="Hyperlink"/>
          </w:rPr>
          <w:t xml:space="preserve">Full episode</w:t>
        </w:r>
      </w:hyperlink>
      <w:r>
        <w:t xml:space="preserve"> </w:t>
      </w:r>
      <w:r>
        <w:t xml:space="preserve">[11]</w:t>
      </w:r>
    </w:p>
    <w:bookmarkEnd w:id="29"/>
    <w:bookmarkStart w:id="31" w:name="alexandr-wang-wildwood"/>
    <w:p>
      <w:pPr>
        <w:pStyle w:val="Heading2"/>
      </w:pPr>
      <w:r>
        <w:t xml:space="preserve">Alexandr Wang:</w:t>
      </w:r>
      <w:r>
        <w:t xml:space="preserve"> </w:t>
      </w:r>
      <w:r>
        <w:rPr>
          <w:iCs/>
          <w:i/>
        </w:rPr>
        <w:t xml:space="preserve">Wildwood</w:t>
      </w:r>
    </w:p>
    <w:p>
      <w:pPr>
        <w:pStyle w:val="FirstParagraph"/>
      </w:pPr>
      <w:r>
        <w:rPr>
          <w:bCs/>
          <w:b/>
        </w:rPr>
        <w:t xml:space="preserve">Alexandr Wang</w:t>
      </w:r>
      <w:r>
        <w:t xml:space="preserve"> </w:t>
      </w:r>
      <w:r>
        <w:t xml:space="preserve">called</w:t>
      </w:r>
      <w:r>
        <w:t xml:space="preserve"> </w:t>
      </w:r>
      <w:r>
        <w:rPr>
          <w:iCs/>
          <w:i/>
        </w:rPr>
        <w:t xml:space="preserve">Wildwood</w:t>
      </w:r>
      <w:r>
        <w:t xml:space="preserve"> </w:t>
      </w:r>
      <w:r>
        <w:t xml:space="preserve">“</w:t>
      </w:r>
      <w:r>
        <w:t xml:space="preserve">a true marvel of human artistry, craftsmanship, and storytelling.</w:t>
      </w:r>
      <w:r>
        <w:t xml:space="preserve">”</w:t>
      </w:r>
      <w:r>
        <w:t xml:space="preserve"> </w:t>
      </w:r>
      <w:r>
        <w:t xml:space="preserve">He said he liked it even more than</w:t>
      </w:r>
      <w:r>
        <w:t xml:space="preserve"> </w:t>
      </w:r>
      <w:r>
        <w:rPr>
          <w:iCs/>
          <w:i/>
        </w:rPr>
        <w:t xml:space="preserve">You Can See Everything</w:t>
      </w:r>
      <w:r>
        <w:t xml:space="preserve"> </w:t>
      </w:r>
      <w:r>
        <w:t xml:space="preserve">[12]. He noticed that it, like</w:t>
      </w:r>
      <w:r>
        <w:t xml:space="preserve"> </w:t>
      </w:r>
      <w:r>
        <w:rPr>
          <w:iCs/>
          <w:i/>
        </w:rPr>
        <w:t xml:space="preserve">Hoppers</w:t>
      </w:r>
      <w:r>
        <w:t xml:space="preserve">, treats death as natural and inevitable [12]. He also pointed to a Buddhist/Taoist theme of non-intervention: trying to impose our own ideas of goodness on the world can do harm [12].</w:t>
      </w:r>
      <w:r>
        <w:t xml:space="preserve"> </w:t>
      </w:r>
      <w:r>
        <w:t xml:space="preserve">“</w:t>
      </w:r>
      <w:r>
        <w:t xml:space="preserve">Huge fan, go see it!</w:t>
      </w:r>
      <w:r>
        <w:t xml:space="preserve">”</w:t>
      </w:r>
      <w:r>
        <w:t xml:space="preserve"> </w:t>
      </w:r>
      <w:r>
        <w:t xml:space="preserve">[12]</w:t>
      </w:r>
      <w:r>
        <w:t xml:space="preserve"> </w:t>
      </w:r>
      <w:hyperlink r:id="rId30">
        <w:r>
          <w:rPr>
            <w:rStyle w:val="Hyperlink"/>
          </w:rPr>
          <w:t xml:space="preserve">Post</w:t>
        </w:r>
      </w:hyperlink>
    </w:p>
    <w:bookmarkEnd w:id="31"/>
    <w:bookmarkStart w:id="50" w:name="shorter-picks"/>
    <w:p>
      <w:pPr>
        <w:pStyle w:val="Heading2"/>
      </w:pPr>
      <w:r>
        <w:t xml:space="preserve">Shorter picks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Sarah Guo</w:t>
      </w:r>
      <w:r>
        <w:t xml:space="preserve"> </w:t>
      </w:r>
      <w:r>
        <w:t xml:space="preserve">shared Colossus’s</w:t>
      </w:r>
      <w:r>
        <w:t xml:space="preserve"> </w:t>
      </w:r>
      <w:hyperlink r:id="rId32">
        <w:r>
          <w:rPr>
            <w:rStyle w:val="Hyperlink"/>
          </w:rPr>
          <w:t xml:space="preserve">Michael Kratsios profile</w:t>
        </w:r>
      </w:hyperlink>
      <w:r>
        <w:t xml:space="preserve">, calling it a look at</w:t>
      </w:r>
      <w:r>
        <w:t xml:space="preserve"> </w:t>
      </w:r>
      <w:r>
        <w:t xml:space="preserve">“</w:t>
      </w:r>
      <w:r>
        <w:t xml:space="preserve">important behind the scenes work</w:t>
      </w:r>
      <w:r>
        <w:t xml:space="preserve">”</w:t>
      </w:r>
      <w:r>
        <w:t xml:space="preserve"> </w:t>
      </w:r>
      <w:r>
        <w:t xml:space="preserve">by</w:t>
      </w:r>
      <w:r>
        <w:t xml:space="preserve"> </w:t>
      </w:r>
      <w:r>
        <w:t xml:space="preserve">“</w:t>
      </w:r>
      <w:r>
        <w:t xml:space="preserve">a civil servant who understands technology</w:t>
      </w:r>
      <w:r>
        <w:t xml:space="preserve">”</w:t>
      </w:r>
      <w:r>
        <w:t xml:space="preserve"> </w:t>
      </w:r>
      <w:r>
        <w:t xml:space="preserve">[13]. Harry Lambert wrote the piece [14]. Patrick O’Shaughnessy had already shared it.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Tobi Lütke</w:t>
      </w:r>
      <w:r>
        <w:t xml:space="preserve"> </w:t>
      </w:r>
      <w:r>
        <w:t xml:space="preserve">shared MLStreetTalk’s clip</w:t>
      </w:r>
      <w:r>
        <w:t xml:space="preserve"> </w:t>
      </w:r>
      <w:r>
        <w:t xml:space="preserve">“</w:t>
      </w:r>
      <w:r>
        <w:t xml:space="preserve">What if there is no hard problem?</w:t>
      </w:r>
      <w:r>
        <w:t xml:space="preserve">”</w:t>
      </w:r>
      <w:r>
        <w:t xml:space="preserve"> </w:t>
      </w:r>
      <w:r>
        <w:t xml:space="preserve">with Joscha Bach (</w:t>
      </w:r>
      <w:r>
        <w:t xml:space="preserve">@Plinz</w:t>
      </w:r>
      <w:r>
        <w:t xml:space="preserve">) [15]. He called interviews with Joscha</w:t>
      </w:r>
      <w:r>
        <w:t xml:space="preserve"> </w:t>
      </w:r>
      <w:r>
        <w:t xml:space="preserve">“</w:t>
      </w:r>
      <w:r>
        <w:t xml:space="preserve">the most fascinating podcasts</w:t>
      </w:r>
      <w:r>
        <w:t xml:space="preserve">”</w:t>
      </w:r>
      <w:r>
        <w:t xml:space="preserve"> </w:t>
      </w:r>
      <w:r>
        <w:t xml:space="preserve">and Bach</w:t>
      </w:r>
      <w:r>
        <w:t xml:space="preserve"> </w:t>
      </w:r>
      <w:r>
        <w:t xml:space="preserve">“</w:t>
      </w:r>
      <w:r>
        <w:t xml:space="preserve">one of the few modern real philosophers</w:t>
      </w:r>
      <w:r>
        <w:t xml:space="preserve">”</w:t>
      </w:r>
      <w:r>
        <w:t xml:space="preserve"> </w:t>
      </w:r>
      <w:r>
        <w:t xml:space="preserve">[16].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Vinod Khosla</w:t>
      </w:r>
      <w:r>
        <w:t xml:space="preserve"> </w:t>
      </w:r>
      <w:r>
        <w:t xml:space="preserve">shared</w:t>
      </w:r>
      <w:r>
        <w:t xml:space="preserve"> </w:t>
      </w:r>
      <w:r>
        <w:t xml:space="preserve">“</w:t>
      </w:r>
      <w:hyperlink r:id="rId33">
        <w:r>
          <w:rPr>
            <w:rStyle w:val="Hyperlink"/>
          </w:rPr>
          <w:t xml:space="preserve">Going founder mode on cancer</w:t>
        </w:r>
      </w:hyperlink>
      <w:r>
        <w:t xml:space="preserve">,</w:t>
      </w:r>
      <w:r>
        <w:t xml:space="preserve">”</w:t>
      </w:r>
      <w:r>
        <w:t xml:space="preserve"> </w:t>
      </w:r>
      <w:r>
        <w:t xml:space="preserve">about GitLab co-founder Sid Sijbrandij (</w:t>
      </w:r>
      <w:r>
        <w:t xml:space="preserve">@sytses</w:t>
      </w:r>
      <w:r>
        <w:t xml:space="preserve">). He calls it</w:t>
      </w:r>
      <w:r>
        <w:t xml:space="preserve"> </w:t>
      </w:r>
      <w:r>
        <w:t xml:space="preserve">“</w:t>
      </w:r>
      <w:r>
        <w:t xml:space="preserve">An extraordinary story of agency</w:t>
      </w:r>
      <w:r>
        <w:t xml:space="preserve">”</w:t>
      </w:r>
      <w:r>
        <w:t xml:space="preserve"> </w:t>
      </w:r>
      <w:r>
        <w:t xml:space="preserve">[17].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Michael Seibel</w:t>
      </w:r>
      <w:r>
        <w:t xml:space="preserve"> </w:t>
      </w:r>
      <w:r>
        <w:t xml:space="preserve">said he wanted to clip a podcast where Sequoia’s Doug Leone called finding product-market fit</w:t>
      </w:r>
      <w:r>
        <w:t xml:space="preserve"> </w:t>
      </w:r>
      <w:r>
        <w:t xml:space="preserve">“</w:t>
      </w:r>
      <w:r>
        <w:t xml:space="preserve">a dark art</w:t>
      </w:r>
      <w:r>
        <w:t xml:space="preserve">”</w:t>
      </w:r>
      <w:r>
        <w:t xml:space="preserve"> </w:t>
      </w:r>
      <w:r>
        <w:t xml:space="preserve">that investors can’t help with, and put it in YC’s Bookface and user manual. His point: product-market fit is</w:t>
      </w:r>
      <w:r>
        <w:t xml:space="preserve"> </w:t>
      </w:r>
      <w:r>
        <w:t xml:space="preserve">“</w:t>
      </w:r>
      <w:r>
        <w:t xml:space="preserve">your responsibility</w:t>
      </w:r>
      <w:r>
        <w:t xml:space="preserve">”</w:t>
      </w:r>
      <w:r>
        <w:t xml:space="preserve"> </w:t>
      </w:r>
      <w:r>
        <w:t xml:space="preserve">[18].</w:t>
      </w:r>
    </w:p>
    <w:p>
      <w:r>
        <w:pict>
          <v:rect style="width:0;height:1.5pt" o:hralign="center" o:hrstd="t" o:hr="t"/>
        </w:pict>
      </w:r>
    </w:p>
    <w:bookmarkStart w:id="49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@rikiyatakehi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@garrytan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@tobi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@AlexKrentsel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@amasad</w:t>
        </w:r>
      </w:hyperlink>
    </w:p>
    <w:p>
      <w:pPr>
        <w:numPr>
          <w:ilvl w:val="0"/>
          <w:numId w:val="1003"/>
        </w:numPr>
        <w:pStyle w:val="Compact"/>
      </w:pPr>
      <w:hyperlink r:id="rId24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@lhchavez</w:t>
        </w:r>
      </w:hyperlink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Modal CEO: Has Open-Source LLM Inference Peaked? | What Happens to the Cost of Compute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@ShaanVP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@alexandr_wang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@colossusmag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@MLStreetTalk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@tobi</w:t>
        </w:r>
      </w:hyperlink>
    </w:p>
    <w:p>
      <w:pPr>
        <w:numPr>
          <w:ilvl w:val="0"/>
          <w:numId w:val="1003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@vkhosla</w:t>
        </w:r>
      </w:hyperlink>
    </w:p>
    <w:p>
      <w:pPr>
        <w:numPr>
          <w:ilvl w:val="0"/>
          <w:numId w:val="1003"/>
        </w:numPr>
        <w:pStyle w:val="Compact"/>
      </w:pPr>
      <w:hyperlink r:id="rId48">
        <w:r>
          <w:rPr>
            <w:rStyle w:val="Hyperlink"/>
          </w:rPr>
          <w:t xml:space="preserve">What Should You Expect From Investors?</w:t>
        </w:r>
      </w:hyperlink>
    </w:p>
    <w:bookmarkEnd w:id="49"/>
    <w:bookmarkEnd w:id="50"/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s://colossus.com/article/michael-kratsios-office-frontier-ostp/" TargetMode="External" /><Relationship Type="http://schemas.openxmlformats.org/officeDocument/2006/relationships/hyperlink" Id="rId22" Target="https://rikiyat.github.io/blog/weight-space-programming/" TargetMode="External" /><Relationship Type="http://schemas.openxmlformats.org/officeDocument/2006/relationships/hyperlink" Id="rId33" Target="https://www.khoslaventures.com/posts/going-founder-mode-on-cancer" TargetMode="External" /><Relationship Type="http://schemas.openxmlformats.org/officeDocument/2006/relationships/hyperlink" Id="rId26" Target="https://www.youtube.com/watch?v=1dwyL6Iz_PU" TargetMode="External" /><Relationship Type="http://schemas.openxmlformats.org/officeDocument/2006/relationships/hyperlink" Id="rId48" Target="https://www.youtube.com/watch?v=fLSitI_NSUE" TargetMode="External" /><Relationship Type="http://schemas.openxmlformats.org/officeDocument/2006/relationships/hyperlink" Id="rId39" Target="https://x.com/AlexKrentsel/status/2117376683724660898" TargetMode="External" /><Relationship Type="http://schemas.openxmlformats.org/officeDocument/2006/relationships/hyperlink" Id="rId45" Target="https://x.com/MLStreetTalk/status/2117130805562712295" TargetMode="External" /><Relationship Type="http://schemas.openxmlformats.org/officeDocument/2006/relationships/hyperlink" Id="rId42" Target="https://x.com/ShaanVP/status/2117310447410143536" TargetMode="External" /><Relationship Type="http://schemas.openxmlformats.org/officeDocument/2006/relationships/hyperlink" Id="rId35" Target="https://x.com/a16z/status/2117297442391744734" TargetMode="External" /><Relationship Type="http://schemas.openxmlformats.org/officeDocument/2006/relationships/hyperlink" Id="rId30" Target="https://x.com/alexandr_wang/status/2117181858538791347" TargetMode="External" /><Relationship Type="http://schemas.openxmlformats.org/officeDocument/2006/relationships/hyperlink" Id="rId41" Target="https://x.com/amasad/status/2117504072416890937" TargetMode="External" /><Relationship Type="http://schemas.openxmlformats.org/officeDocument/2006/relationships/hyperlink" Id="rId44" Target="https://x.com/colossusmag/status/2116494010512540134" TargetMode="External" /><Relationship Type="http://schemas.openxmlformats.org/officeDocument/2006/relationships/hyperlink" Id="rId37" Target="https://x.com/garrytan/status/2117384926052135106" TargetMode="External" /><Relationship Type="http://schemas.openxmlformats.org/officeDocument/2006/relationships/hyperlink" Id="rId24" Target="https://x.com/i/article/2117493533749944320" TargetMode="External" /><Relationship Type="http://schemas.openxmlformats.org/officeDocument/2006/relationships/hyperlink" Id="rId34" Target="https://x.com/martin_casado/status/2117300997999796374" TargetMode="External" /><Relationship Type="http://schemas.openxmlformats.org/officeDocument/2006/relationships/hyperlink" Id="rId40" Target="https://x.com/martin_casado/status/2117385659535249576" TargetMode="External" /><Relationship Type="http://schemas.openxmlformats.org/officeDocument/2006/relationships/hyperlink" Id="rId36" Target="https://x.com/rikiyatakehi/status/2117313742891327994" TargetMode="External" /><Relationship Type="http://schemas.openxmlformats.org/officeDocument/2006/relationships/hyperlink" Id="rId43" Target="https://x.com/saranormous/status/2117323468182274083" TargetMode="External" /><Relationship Type="http://schemas.openxmlformats.org/officeDocument/2006/relationships/hyperlink" Id="rId46" Target="https://x.com/tobi/status/2117238943305625680" TargetMode="External" /><Relationship Type="http://schemas.openxmlformats.org/officeDocument/2006/relationships/hyperlink" Id="rId38" Target="https://x.com/tobi/status/2117399082050163090" TargetMode="External" /><Relationship Type="http://schemas.openxmlformats.org/officeDocument/2006/relationships/hyperlink" Id="rId47" Target="https://x.com/vkhosla/status/2117380663666151515" TargetMode="External" /><Relationship Type="http://schemas.openxmlformats.org/officeDocument/2006/relationships/hyperlink" Id="rId28" Target="https://youtu.be/OE32mgQCN6E?si=EvtPtI7tjcUw5f2E" TargetMode="External" /><Relationship Type="http://schemas.openxmlformats.org/officeDocument/2006/relationships/hyperlink" Id="rId20" Target="https://youtu.be/lXkjXSul6y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colossus.com/article/michael-kratsios-office-frontier-ostp/" TargetMode="External" /><Relationship Type="http://schemas.openxmlformats.org/officeDocument/2006/relationships/hyperlink" Id="rId22" Target="https://rikiyat.github.io/blog/weight-space-programming/" TargetMode="External" /><Relationship Type="http://schemas.openxmlformats.org/officeDocument/2006/relationships/hyperlink" Id="rId33" Target="https://www.khoslaventures.com/posts/going-founder-mode-on-cancer" TargetMode="External" /><Relationship Type="http://schemas.openxmlformats.org/officeDocument/2006/relationships/hyperlink" Id="rId26" Target="https://www.youtube.com/watch?v=1dwyL6Iz_PU" TargetMode="External" /><Relationship Type="http://schemas.openxmlformats.org/officeDocument/2006/relationships/hyperlink" Id="rId48" Target="https://www.youtube.com/watch?v=fLSitI_NSUE" TargetMode="External" /><Relationship Type="http://schemas.openxmlformats.org/officeDocument/2006/relationships/hyperlink" Id="rId39" Target="https://x.com/AlexKrentsel/status/2117376683724660898" TargetMode="External" /><Relationship Type="http://schemas.openxmlformats.org/officeDocument/2006/relationships/hyperlink" Id="rId45" Target="https://x.com/MLStreetTalk/status/2117130805562712295" TargetMode="External" /><Relationship Type="http://schemas.openxmlformats.org/officeDocument/2006/relationships/hyperlink" Id="rId42" Target="https://x.com/ShaanVP/status/2117310447410143536" TargetMode="External" /><Relationship Type="http://schemas.openxmlformats.org/officeDocument/2006/relationships/hyperlink" Id="rId35" Target="https://x.com/a16z/status/2117297442391744734" TargetMode="External" /><Relationship Type="http://schemas.openxmlformats.org/officeDocument/2006/relationships/hyperlink" Id="rId30" Target="https://x.com/alexandr_wang/status/2117181858538791347" TargetMode="External" /><Relationship Type="http://schemas.openxmlformats.org/officeDocument/2006/relationships/hyperlink" Id="rId41" Target="https://x.com/amasad/status/2117504072416890937" TargetMode="External" /><Relationship Type="http://schemas.openxmlformats.org/officeDocument/2006/relationships/hyperlink" Id="rId44" Target="https://x.com/colossusmag/status/2116494010512540134" TargetMode="External" /><Relationship Type="http://schemas.openxmlformats.org/officeDocument/2006/relationships/hyperlink" Id="rId37" Target="https://x.com/garrytan/status/2117384926052135106" TargetMode="External" /><Relationship Type="http://schemas.openxmlformats.org/officeDocument/2006/relationships/hyperlink" Id="rId24" Target="https://x.com/i/article/2117493533749944320" TargetMode="External" /><Relationship Type="http://schemas.openxmlformats.org/officeDocument/2006/relationships/hyperlink" Id="rId34" Target="https://x.com/martin_casado/status/2117300997999796374" TargetMode="External" /><Relationship Type="http://schemas.openxmlformats.org/officeDocument/2006/relationships/hyperlink" Id="rId40" Target="https://x.com/martin_casado/status/2117385659535249576" TargetMode="External" /><Relationship Type="http://schemas.openxmlformats.org/officeDocument/2006/relationships/hyperlink" Id="rId36" Target="https://x.com/rikiyatakehi/status/2117313742891327994" TargetMode="External" /><Relationship Type="http://schemas.openxmlformats.org/officeDocument/2006/relationships/hyperlink" Id="rId43" Target="https://x.com/saranormous/status/2117323468182274083" TargetMode="External" /><Relationship Type="http://schemas.openxmlformats.org/officeDocument/2006/relationships/hyperlink" Id="rId46" Target="https://x.com/tobi/status/2117238943305625680" TargetMode="External" /><Relationship Type="http://schemas.openxmlformats.org/officeDocument/2006/relationships/hyperlink" Id="rId38" Target="https://x.com/tobi/status/2117399082050163090" TargetMode="External" /><Relationship Type="http://schemas.openxmlformats.org/officeDocument/2006/relationships/hyperlink" Id="rId47" Target="https://x.com/vkhosla/status/2117380663666151515" TargetMode="External" /><Relationship Type="http://schemas.openxmlformats.org/officeDocument/2006/relationships/hyperlink" Id="rId28" Target="https://youtu.be/OE32mgQCN6E?si=EvtPtI7tjcUw5f2E" TargetMode="External" /><Relationship Type="http://schemas.openxmlformats.org/officeDocument/2006/relationships/hyperlink" Id="rId20" Target="https://youtu.be/lXkjXSul6y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Casado's robotics economics episode, founders react to "Weight-Space Programming," and Masad's agent-security advisory</dc:title>
  <dc:creator>Recommended Reading from Tech Founders</dc:creator>
  <cp:keywords/>
  <dcterms:created xsi:type="dcterms:W3CDTF">2026-11-03T18:25:26Z</dcterms:created>
  <dcterms:modified xsi:type="dcterms:W3CDTF">2026-11-03T18:25:26Z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2026-11-03</vt:lpwstr>
  </property>
</Properties>
</file>