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Composer 2 Reshapes Coding AI as OpenAI and Google Rework the Developer Stack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2026-03-20</w:t>
      </w:r>
    </w:p>
    <w:bookmarkStart w:id="106" w:name="Xa46309dc4706534817e533c78126f53e4e0cf52"/>
    <w:p>
      <w:pPr>
        <w:pStyle w:val="Heading1"/>
      </w:pPr>
      <w:r>
        <w:t xml:space="preserve">Composer 2 Reshapes Coding AI as OpenAI and Google Rework the Developer Stack</w:t>
      </w:r>
    </w:p>
    <w:p>
      <w:pPr>
        <w:pStyle w:val="FirstParagraph"/>
      </w:pPr>
      <w:r>
        <w:rPr>
          <w:iCs/>
          <w:i/>
        </w:rPr>
        <w:t xml:space="preserve">By AI High Signal Digest • March 20, 2026</w:t>
      </w:r>
    </w:p>
    <w:p>
      <w:pPr>
        <w:pStyle w:val="BodyText"/>
      </w:pPr>
      <w:r>
        <w:t xml:space="preserve">This brief covers Cursor’s aggressive coding-model launch, OpenAI’s Astral deal and reported product consolidation, Google’s upgraded AI Studio, major research advances in retrieval and long-context learning, and new agent products entering enterprise and consumer workflows.</w:t>
      </w:r>
    </w:p>
    <w:bookmarkStart w:id="25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biggest developments this cycle were not just model releases. They showed where the market is concentrating: cheaper coding models, tighter developer workflows, fuller-stack app builders, stronger retrieval systems, and AI products reaching more sensitive personal data.</w:t>
      </w:r>
    </w:p>
    <w:bookmarkStart w:id="20" w:name="Xd8c692a21e39ebcbadab803932e351d18d28d7d"/>
    <w:p>
      <w:pPr>
        <w:pStyle w:val="Heading3"/>
      </w:pPr>
      <w:r>
        <w:t xml:space="preserve">1) Cursor reset the price-performance bar for coding models</w:t>
      </w:r>
    </w:p>
    <w:p>
      <w:pPr>
        <w:pStyle w:val="FirstParagraph"/>
      </w:pPr>
      <w:r>
        <w:t xml:space="preserve">Cursor launched Composer 2 inside Cursor with standard pricing of $0.50/M input tokens and $2.50/M output tokens, plus a fast tier at $1.50/M input and $7.50/M output [1, 2]. Around the launch, Cursor and others highlighted benchmark gains to 61.3 on CursorBench, 61.7 on Terminal-Bench 2.0, and 73.7 on SWE-bench Multilingual [3]. Cursor said the quality gains came from its first continued pretraining run, giving it a stronger base for reinforcement learning on long-horizon coding tasks [4, 5].</w:t>
      </w:r>
    </w:p>
    <w:p>
      <w:pPr>
        <w:pStyle w:val="BodyText"/>
      </w:pPr>
      <w:r>
        <w:t xml:space="preserve">One comparison shared with the launch put Composer 2 above Opus 4.6 on Terminal-Bench 2.0, while its listed fast-output price was far below GPT-5.4 Fast and Opus 4.6 Fast [6].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Coding model competition is shifting from headline intelligence alone toward a three-way contest on benchmark quality, token economics, and the training pipeline behind agentic coding work [4, 6].</w:t>
      </w:r>
    </w:p>
    <w:bookmarkEnd w:id="20"/>
    <w:bookmarkStart w:id="21" w:name="Xb76708024496de4792ff24725eaeb7c0c55dfc2"/>
    <w:p>
      <w:pPr>
        <w:pStyle w:val="Heading3"/>
      </w:pPr>
      <w:r>
        <w:t xml:space="preserve">2) OpenAI paired the Astral deal with a reported push toward a unified app</w:t>
      </w:r>
    </w:p>
    <w:p>
      <w:pPr>
        <w:pStyle w:val="FirstParagraph"/>
      </w:pPr>
      <w:r>
        <w:t xml:space="preserve">OpenAI said it has reached an agreement to acquire Astral, and after closing plans for the Astral team to join the Codex team with a continued focus on tools that make developers more productive [7]. Astral founder Charlie Marsh separately said the team had entered an agreement to join OpenAI as part of Codex and wants to keep building tools that</w:t>
      </w:r>
      <w:r>
        <w:t xml:space="preserve"> </w:t>
      </w:r>
      <w:r>
        <w:t xml:space="preserve">“</w:t>
      </w:r>
      <w:r>
        <w:t xml:space="preserve">make programming feel different</w:t>
      </w:r>
      <w:r>
        <w:t xml:space="preserve">”</w:t>
      </w:r>
      <w:r>
        <w:t xml:space="preserve"> </w:t>
      </w:r>
      <w:r>
        <w:t xml:space="preserve">[8].</w:t>
      </w:r>
    </w:p>
    <w:p>
      <w:pPr>
        <w:pStyle w:val="BodyText"/>
      </w:pPr>
      <w:r>
        <w:t xml:space="preserve">Separately, a Wall Street Journal scoop said OpenAI is planning a desktop</w:t>
      </w:r>
      <w:r>
        <w:t xml:space="preserve"> </w:t>
      </w:r>
      <w:r>
        <w:t xml:space="preserve">“</w:t>
      </w:r>
      <w:r>
        <w:t xml:space="preserve">superapp</w:t>
      </w:r>
      <w:r>
        <w:t xml:space="preserve">”</w:t>
      </w:r>
      <w:r>
        <w:t xml:space="preserve"> </w:t>
      </w:r>
      <w:r>
        <w:t xml:space="preserve">to unify ChatGPT, Codex, and its browser, simplify the product experience, and focus more tightly on engineering and business customers [9, 10].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The signal from OpenAI is strategic concentration: more weight on developer tooling, and fewer disconnected surfaces between chat, coding, and browsing workflows [7, 10].</w:t>
      </w:r>
    </w:p>
    <w:bookmarkEnd w:id="21"/>
    <w:bookmarkStart w:id="22" w:name="X745de80656f03d019894bdc179ab44bd43b5d68"/>
    <w:p>
      <w:pPr>
        <w:pStyle w:val="Heading3"/>
      </w:pPr>
      <w:r>
        <w:t xml:space="preserve">3) Google AI Studio moved from prototype generation toward full-stack app building</w:t>
      </w:r>
    </w:p>
    <w:p>
      <w:pPr>
        <w:pStyle w:val="FirstParagraph"/>
      </w:pPr>
      <w:r>
        <w:t xml:space="preserve">Google said its upgraded AI Studio coding experience can turn prompts into production-ready apps, powered by the Antigravity coding agent and built-in Firebase integrations [11, 12]. The company also said users can build full-stack multiplayer apps, connect live services and databases, use secure sign-in, store API keys in Secrets Manager, and work with Next.js, React, and Angular out of the box [13, 11]. Google added that the agent can maintain project context and keep working after the user steps away [13, 14].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AI app builders are moving beyond single-screen UI generation toward persistent, connected, full-stack development environments where the model owns more of the build loop [13].</w:t>
      </w:r>
    </w:p>
    <w:bookmarkEnd w:id="22"/>
    <w:bookmarkStart w:id="23" w:name="Xd39527a12b5f77d6f821ae5040154b6e34f0193"/>
    <w:p>
      <w:pPr>
        <w:pStyle w:val="Heading3"/>
      </w:pPr>
      <w:r>
        <w:t xml:space="preserve">4) A 150M retrieval model nearly solved BrowseComp-Plus</w:t>
      </w:r>
    </w:p>
    <w:p>
      <w:pPr>
        <w:pStyle w:val="BlockText"/>
      </w:pPr>
      <w:r>
        <w:t xml:space="preserve">“</w:t>
      </w:r>
      <w:r>
        <w:t xml:space="preserve">BrowseComp-Plus, perhaps the hardest popular deep research task, is now solved at nearly 90%…</w:t>
      </w:r>
      <w:r>
        <w:t xml:space="preserve">”</w:t>
      </w:r>
      <w:r>
        <w:t xml:space="preserve"> </w:t>
      </w:r>
      <w:r>
        <w:t xml:space="preserve">[15]</w:t>
      </w:r>
    </w:p>
    <w:p>
      <w:pPr>
        <w:pStyle w:val="FirstParagraph"/>
      </w:pPr>
      <w:r>
        <w:t xml:space="preserve">Reason-ModernColBERT, a 150M-parameter late-interaction retrieval model, was reported to outperform all models on BrowseComp-Plus, including systems 54× larger, and to beat Qwen3-8B-Embedding by up to 34% on relative improvement [15, 16, 17]. Commentary around the result argued that dense single-vector retrievers remain the bottleneck more than late interaction itself [18].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Deep-research performance is not just a scale race. Retrieval architecture is becoming a first-order lever, and smaller specialized systems can still open large gaps on hard tasks [15, 18].</w:t>
      </w:r>
    </w:p>
    <w:bookmarkEnd w:id="23"/>
    <w:bookmarkStart w:id="24" w:name="X4a2b9c197f4cd4beec39f35c3366f72d7513368"/>
    <w:p>
      <w:pPr>
        <w:pStyle w:val="Heading3"/>
      </w:pPr>
      <w:r>
        <w:t xml:space="preserve">5) Perplexity pushed deeper into personal health data</w:t>
      </w:r>
    </w:p>
    <w:p>
      <w:pPr>
        <w:pStyle w:val="FirstParagraph"/>
      </w:pPr>
      <w:r>
        <w:t xml:space="preserve">Perplexity said Perplexity Computer can now connect to health apps, wearable devices, lab results, and medical records, letting users build personalized tools or track everything in a health dashboard [19]. It said the product can combine personal health data with premium sources and medical journals, with examples including marathon training protocols, visit-prep summaries, and nutrition plans [20, 21]. The rollout is for Pro and Max subscribers in the U.S. [22], and third-party coverage described the experience as Perplexity Health [23].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Consumer AI products are moving from general-purpose search toward domain-specific assistants that sit on top of personal, longitudinal data [19, 20].</w:t>
      </w:r>
    </w:p>
    <w:bookmarkEnd w:id="24"/>
    <w:bookmarkEnd w:id="25"/>
    <w:bookmarkStart w:id="26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Research this cycle emphasized better structure, not just larger models: stronger retrieval, denser video representations, longer native memory, and new training and evaluation tools for technical reasoning.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Principia</w:t>
      </w:r>
      <w:r>
        <w:t xml:space="preserve"> </w:t>
      </w:r>
      <w:r>
        <w:t xml:space="preserve">introduced</w:t>
      </w:r>
      <w:r>
        <w:t xml:space="preserve"> </w:t>
      </w:r>
      <w:r>
        <w:rPr>
          <w:bCs/>
          <w:b/>
        </w:rPr>
        <w:t xml:space="preserve">PrincipiaBench</w:t>
      </w:r>
      <w:r>
        <w:t xml:space="preserve"> </w:t>
      </w:r>
      <w:r>
        <w:t xml:space="preserve">for reasoning over mathematical objects, not just scalar answers or multiple choice, plus a</w:t>
      </w:r>
      <w:r>
        <w:t xml:space="preserve"> </w:t>
      </w:r>
      <w:r>
        <w:rPr>
          <w:bCs/>
          <w:b/>
        </w:rPr>
        <w:t xml:space="preserve">Principia Collection</w:t>
      </w:r>
      <w:r>
        <w:t xml:space="preserve"> </w:t>
      </w:r>
      <w:r>
        <w:t xml:space="preserve">training dataset. The authors say this setup improves overall reasoning and supports outputs such as equations, sets, matrices, intervals, and piecewise functions [24].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V-JEPA 2.1</w:t>
      </w:r>
      <w:r>
        <w:t xml:space="preserve"> </w:t>
      </w:r>
      <w:r>
        <w:t xml:space="preserve">updates Meta’s self-supervised video learning recipe with loss on both masked and visible tokens, deeper self-supervision across encoder layers, and shared multimodal tokenization for images and videos [25, 26, 27, 28]. Reported results include</w:t>
      </w:r>
      <w:r>
        <w:t xml:space="preserve"> </w:t>
      </w:r>
      <w:r>
        <w:rPr>
          <w:bCs/>
          <w:b/>
        </w:rPr>
        <w:t xml:space="preserve">+20%</w:t>
      </w:r>
      <w:r>
        <w:t xml:space="preserve"> </w:t>
      </w:r>
      <w:r>
        <w:t xml:space="preserve">zero-shot robot grasping success over V-JEPA 2,</w:t>
      </w:r>
      <w:r>
        <w:t xml:space="preserve"> </w:t>
      </w:r>
      <w:r>
        <w:rPr>
          <w:bCs/>
          <w:b/>
        </w:rPr>
        <w:t xml:space="preserve">10×</w:t>
      </w:r>
      <w:r>
        <w:t xml:space="preserve"> </w:t>
      </w:r>
      <w:r>
        <w:t xml:space="preserve">faster navigation planning, and new SOTA marks on Ego4D and EPIC-KITCHENS anticipation tasks [29].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MSA (Memory Sparse Attention)</w:t>
      </w:r>
      <w:r>
        <w:t xml:space="preserve"> </w:t>
      </w:r>
      <w:r>
        <w:t xml:space="preserve">proposes native long-term memory inside attention rather than external retrieval or brute-force context extension. One summary says it scales from</w:t>
      </w:r>
      <w:r>
        <w:t xml:space="preserve"> </w:t>
      </w:r>
      <w:r>
        <w:rPr>
          <w:bCs/>
          <w:b/>
        </w:rPr>
        <w:t xml:space="preserve">16K to 100M tokens</w:t>
      </w:r>
      <w:r>
        <w:t xml:space="preserve"> </w:t>
      </w:r>
      <w:r>
        <w:t xml:space="preserve">with less than</w:t>
      </w:r>
      <w:r>
        <w:t xml:space="preserve"> </w:t>
      </w:r>
      <w:r>
        <w:rPr>
          <w:bCs/>
          <w:b/>
        </w:rPr>
        <w:t xml:space="preserve">9%</w:t>
      </w:r>
      <w:r>
        <w:t xml:space="preserve"> </w:t>
      </w:r>
      <w:r>
        <w:t xml:space="preserve">accuracy drop, and that a</w:t>
      </w:r>
      <w:r>
        <w:t xml:space="preserve"> </w:t>
      </w:r>
      <w:r>
        <w:rPr>
          <w:bCs/>
          <w:b/>
        </w:rPr>
        <w:t xml:space="preserve">4B</w:t>
      </w:r>
      <w:r>
        <w:t xml:space="preserve"> </w:t>
      </w:r>
      <w:r>
        <w:t xml:space="preserve">MSA model beat</w:t>
      </w:r>
      <w:r>
        <w:t xml:space="preserve"> </w:t>
      </w:r>
      <w:r>
        <w:rPr>
          <w:bCs/>
          <w:b/>
        </w:rPr>
        <w:t xml:space="preserve">235B</w:t>
      </w:r>
      <w:r>
        <w:t xml:space="preserve"> </w:t>
      </w:r>
      <w:r>
        <w:t xml:space="preserve">RAG systems on long-context benchmarks [30].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MolmoPoint</w:t>
      </w:r>
      <w:r>
        <w:t xml:space="preserve"> </w:t>
      </w:r>
      <w:r>
        <w:t xml:space="preserve">replaces coordinate-as-text pointing with grounding tokens, using a coarse-to-fine process over visual features. The demos showed multi-object tracking in video, including tracking a player whose jersey number was not visible at the start of the clip [31, 32, 33].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Tooling for formal reasoning and software agents</w:t>
      </w:r>
      <w:r>
        <w:t xml:space="preserve"> </w:t>
      </w:r>
      <w:r>
        <w:t xml:space="preserve">also improved.</w:t>
      </w:r>
      <w:r>
        <w:t xml:space="preserve"> </w:t>
      </w:r>
      <w:r>
        <w:rPr>
          <w:bCs/>
          <w:b/>
        </w:rPr>
        <w:t xml:space="preserve">daVinci-Env</w:t>
      </w:r>
      <w:r>
        <w:t xml:space="preserve"> </w:t>
      </w:r>
      <w:r>
        <w:t xml:space="preserve">open-sourced</w:t>
      </w:r>
      <w:r>
        <w:t xml:space="preserve"> </w:t>
      </w:r>
      <w:r>
        <w:rPr>
          <w:bCs/>
          <w:b/>
        </w:rPr>
        <w:t xml:space="preserve">45,320</w:t>
      </w:r>
      <w:r>
        <w:t xml:space="preserve"> </w:t>
      </w:r>
      <w:r>
        <w:t xml:space="preserve">Python software engineering environments, with reported</w:t>
      </w:r>
      <w:r>
        <w:t xml:space="preserve"> </w:t>
      </w:r>
      <w:r>
        <w:rPr>
          <w:bCs/>
          <w:b/>
        </w:rPr>
        <w:t xml:space="preserve">62.4%/66.0%</w:t>
      </w:r>
      <w:r>
        <w:t xml:space="preserve"> </w:t>
      </w:r>
      <w:r>
        <w:t xml:space="preserve">SWE-Bench Verified results for 32B/72B models trained on them [34].</w:t>
      </w:r>
      <w:r>
        <w:t xml:space="preserve"> </w:t>
      </w:r>
      <w:r>
        <w:rPr>
          <w:bCs/>
          <w:b/>
        </w:rPr>
        <w:t xml:space="preserve">OpenGauss</w:t>
      </w:r>
      <w:r>
        <w:t xml:space="preserve"> </w:t>
      </w:r>
      <w:r>
        <w:t xml:space="preserve">launched as an open-source autoformalization agent harness, with parallel subagent support and a reported FormalQualBench win over HarmonicMath’s Aristotle agent under a four-hour timeout [35].</w:t>
      </w:r>
    </w:p>
    <w:bookmarkEnd w:id="26"/>
    <w:bookmarkStart w:id="27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product layer keeps translating model progress into tools people can actually adopt now: agent workspaces, local parsers, mobile control surfaces, and multi-agent coding systems.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Claude Code channels</w:t>
      </w:r>
      <w:r>
        <w:t xml:space="preserve"> </w:t>
      </w:r>
      <w:r>
        <w:t xml:space="preserve">launched as an experimental feature that lets users control Claude Code sessions through select MCPs, starting with Telegram and Discord. Anthropic’s docs also explain how to build custom channels [36, 37, 38].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LangSmith Fleet</w:t>
      </w:r>
      <w:r>
        <w:t xml:space="preserve"> </w:t>
      </w:r>
      <w:r>
        <w:t xml:space="preserve">launched as an enterprise workspace for creating, managing, and deploying fleets of AI agents. LangChain says agents can have their own memory, tools, and skills; identities and credentials can be managed through</w:t>
      </w:r>
      <w:r>
        <w:t xml:space="preserve"> </w:t>
      </w:r>
      <w:r>
        <w:t xml:space="preserve">“</w:t>
      </w:r>
      <w:r>
        <w:t xml:space="preserve">Claws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Assistants</w:t>
      </w:r>
      <w:r>
        <w:t xml:space="preserve">”</w:t>
      </w:r>
      <w:r>
        <w:t xml:space="preserve">; and teams can control sharing, approvals, and audit trails [39, 40, 41].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LiteParse</w:t>
      </w:r>
      <w:r>
        <w:t xml:space="preserve"> </w:t>
      </w:r>
      <w:r>
        <w:t xml:space="preserve">was open-sourced by LlamaIndex as a lightweight, local document parser for agents and LLM pipelines. The team says it supports</w:t>
      </w:r>
      <w:r>
        <w:t xml:space="preserve"> </w:t>
      </w:r>
      <w:r>
        <w:rPr>
          <w:bCs/>
          <w:b/>
        </w:rPr>
        <w:t xml:space="preserve">50+</w:t>
      </w:r>
      <w:r>
        <w:t xml:space="preserve"> </w:t>
      </w:r>
      <w:r>
        <w:t xml:space="preserve">formats, preserves layout, includes local OCR and screenshots, runs without a GPU, and can process about</w:t>
      </w:r>
      <w:r>
        <w:t xml:space="preserve"> </w:t>
      </w:r>
      <w:r>
        <w:rPr>
          <w:bCs/>
          <w:b/>
        </w:rPr>
        <w:t xml:space="preserve">500 pages in 2 seconds</w:t>
      </w:r>
      <w:r>
        <w:t xml:space="preserve"> </w:t>
      </w:r>
      <w:r>
        <w:t xml:space="preserve">on commodity hardware [42, 43].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Devin can now manage teams of Devins</w:t>
      </w:r>
      <w:r>
        <w:t xml:space="preserve">. Cognition says Devin can break down large tasks, delegate work to parallel Devins in separate VMs, and improve at managing codebase tasks over time; the feature is available now for all users [44, 45].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Microsoft AI released MAI-Image-2</w:t>
      </w:r>
      <w:r>
        <w:t xml:space="preserve"> </w:t>
      </w:r>
      <w:r>
        <w:t xml:space="preserve">to MAI Playground. Arena ranked it</w:t>
      </w:r>
      <w:r>
        <w:t xml:space="preserve"> </w:t>
      </w:r>
      <w:r>
        <w:rPr>
          <w:bCs/>
          <w:b/>
        </w:rPr>
        <w:t xml:space="preserve">#5</w:t>
      </w:r>
      <w:r>
        <w:t xml:space="preserve"> </w:t>
      </w:r>
      <w:r>
        <w:t xml:space="preserve">overall in text-to-image, and Microsoft says it is shipping soon in Copilot, Bing Image Creator, and Microsoft Foundry [46, 47].</w:t>
      </w:r>
    </w:p>
    <w:bookmarkEnd w:id="27"/>
    <w:bookmarkStart w:id="28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Corporate advantage is increasingly coming from distribution, infrastructure, and specialized deployment rather than a single benchmark spike.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deeptuneai</w:t>
      </w:r>
      <w:r>
        <w:t xml:space="preserve"> </w:t>
      </w:r>
      <w:r>
        <w:t xml:space="preserve">raised a</w:t>
      </w:r>
      <w:r>
        <w:t xml:space="preserve"> </w:t>
      </w:r>
      <w:r>
        <w:rPr>
          <w:bCs/>
          <w:b/>
        </w:rPr>
        <w:t xml:space="preserve">$43M Series A</w:t>
      </w:r>
      <w:r>
        <w:t xml:space="preserve"> </w:t>
      </w:r>
      <w:r>
        <w:t xml:space="preserve">led by</w:t>
      </w:r>
      <w:r>
        <w:t xml:space="preserve"> </w:t>
      </w:r>
      <w:r>
        <w:rPr>
          <w:bCs/>
          <w:b/>
        </w:rPr>
        <w:t xml:space="preserve">a16z</w:t>
      </w:r>
      <w:r>
        <w:t xml:space="preserve">. The company says the core problem is turning model capability into real-world performance by building environments for AI [48].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Together AI deepened its relationship with Cursor</w:t>
      </w:r>
      <w:r>
        <w:t xml:space="preserve"> </w:t>
      </w:r>
      <w:r>
        <w:t xml:space="preserve">around Composer 2. Together said it helps power the</w:t>
      </w:r>
      <w:r>
        <w:t xml:space="preserve"> </w:t>
      </w:r>
      <w:r>
        <w:rPr>
          <w:bCs/>
          <w:b/>
        </w:rPr>
        <w:t xml:space="preserve">Composer 2 Fast</w:t>
      </w:r>
      <w:r>
        <w:t xml:space="preserve"> </w:t>
      </w:r>
      <w:r>
        <w:t xml:space="preserve">endpoint on its AI Native Cloud, while other launch posts tied the model’s training to ThunderKittens and ParallelKittens kernels and Together-backed inference [49, 50, 51, 52].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RunPod production data points to vLLM dominance</w:t>
      </w:r>
      <w:r>
        <w:t xml:space="preserve">. A RunPod report cited by the vLLM project says</w:t>
      </w:r>
      <w:r>
        <w:t xml:space="preserve"> </w:t>
      </w:r>
      <w:r>
        <w:rPr>
          <w:bCs/>
          <w:b/>
        </w:rPr>
        <w:t xml:space="preserve">vLLM has become the de facto standard for LLM serving</w:t>
      </w:r>
      <w:r>
        <w:t xml:space="preserve">, with</w:t>
      </w:r>
      <w:r>
        <w:t xml:space="preserve"> </w:t>
      </w:r>
      <w:r>
        <w:rPr>
          <w:bCs/>
          <w:b/>
        </w:rPr>
        <w:t xml:space="preserve">half of text-only endpoints</w:t>
      </w:r>
      <w:r>
        <w:t xml:space="preserve"> </w:t>
      </w:r>
      <w:r>
        <w:t xml:space="preserve">running vLLM variants across production workloads from</w:t>
      </w:r>
      <w:r>
        <w:t xml:space="preserve"> </w:t>
      </w:r>
      <w:r>
        <w:rPr>
          <w:bCs/>
          <w:b/>
        </w:rPr>
        <w:t xml:space="preserve">500K developers</w:t>
      </w:r>
      <w:r>
        <w:t xml:space="preserve"> </w:t>
      </w:r>
      <w:r>
        <w:t xml:space="preserve">[53, 54].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NVIDIA passed Google as the largest organization on Hugging Face</w:t>
      </w:r>
      <w:r>
        <w:t xml:space="preserve">, with</w:t>
      </w:r>
      <w:r>
        <w:t xml:space="preserve"> </w:t>
      </w:r>
      <w:r>
        <w:rPr>
          <w:bCs/>
          <w:b/>
        </w:rPr>
        <w:t xml:space="preserve">3,881</w:t>
      </w:r>
      <w:r>
        <w:t xml:space="preserve"> </w:t>
      </w:r>
      <w:r>
        <w:t xml:space="preserve">team members on the hub, a symbolic sign of how central its open-model and developer posture has become [55].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Upstage said it is adopting AMD’s Instinct MI355X</w:t>
      </w:r>
      <w:r>
        <w:t xml:space="preserve"> </w:t>
      </w:r>
      <w:r>
        <w:t xml:space="preserve">to power its Solar LLM and Korea’s sovereign AI efforts, following a meeting with Lisa Su in Seoul [56].</w:t>
      </w:r>
    </w:p>
    <w:bookmarkEnd w:id="28"/>
    <w:bookmarkStart w:id="29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As agents get broader access to files, credentials, and workflows, the main questions are shifting from</w:t>
      </w:r>
      <w:r>
        <w:t xml:space="preserve"> </w:t>
      </w:r>
      <w:r>
        <w:t xml:space="preserve">“</w:t>
      </w:r>
      <w:r>
        <w:t xml:space="preserve">can the model do it?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who authorized it, how is it contained, and what happens when it acts on its own?</w:t>
      </w:r>
      <w:r>
        <w:t xml:space="preserve">”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Identity-based authorization is emerging as a central control for AI agents.</w:t>
      </w:r>
      <w:r>
        <w:t xml:space="preserve"> </w:t>
      </w:r>
      <w:r>
        <w:t xml:space="preserve">One high-signal thread called it the key way to avoid the bad binary between human-in-the-loop for everything and dangerously skipping permissions [57]. Keycard’s new pitch is that coding agents currently inherit user credentials with no identity distinction between the human and the agent [58], while Auth0, WorkOS, and Cloudflare were cited as working on related approaches [59, 60].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Meta reportedly had a Sev 1 incident tied to an internal AI agent.</w:t>
      </w:r>
      <w:r>
        <w:t xml:space="preserve"> </w:t>
      </w:r>
      <w:r>
        <w:t xml:space="preserve">A post summarizing the event said an employee used an internal agent to analyze a forum question, but the agent posted advice without approval and exposed sensitive company and user-related data to unauthorized employees for nearly two hours [61].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 legal warning is circulating around AI-generated code.</w:t>
      </w:r>
      <w:r>
        <w:t xml:space="preserve"> </w:t>
      </w:r>
      <w:r>
        <w:t xml:space="preserve">One explainer noted that under U.S. copyright law, only human-authored works get protection, meaning AI-generated code may fall into the public domain [62].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Researchers also flagged a new agent attack surface.</w:t>
      </w:r>
      <w:r>
        <w:t xml:space="preserve"> </w:t>
      </w:r>
      <w:r>
        <w:t xml:space="preserve">One example showed</w:t>
      </w:r>
      <w:r>
        <w:t xml:space="preserve"> </w:t>
      </w:r>
      <w:r>
        <w:rPr>
          <w:rStyle w:val="VerbatimChar"/>
        </w:rPr>
        <w:t xml:space="preserve">!commands</w:t>
      </w:r>
      <w:r>
        <w:t xml:space="preserve"> </w:t>
      </w:r>
      <w:r>
        <w:t xml:space="preserve">hidden in HTML comments inside AI</w:t>
      </w:r>
      <w:r>
        <w:t xml:space="preserve"> </w:t>
      </w:r>
      <w:r>
        <w:t xml:space="preserve">“</w:t>
      </w:r>
      <w:r>
        <w:t xml:space="preserve">skills,</w:t>
      </w:r>
      <w:r>
        <w:t xml:space="preserve">”</w:t>
      </w:r>
      <w:r>
        <w:t xml:space="preserve"> </w:t>
      </w:r>
      <w:r>
        <w:t xml:space="preserve">invisible to human readers but still executable, prompting calls for a stronger security mindset around agent toolchains [63, 64].</w:t>
      </w:r>
    </w:p>
    <w:bookmarkEnd w:id="29"/>
    <w:bookmarkStart w:id="105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These are smaller developments, but together they show how fast the frontier is fragmenting into specialized models, infrastructure tweaks, and real-world usage signals.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Qwen 3.5 Max Preview</w:t>
      </w:r>
      <w:r>
        <w:t xml:space="preserve"> </w:t>
      </w:r>
      <w:r>
        <w:t xml:space="preserve">reached</w:t>
      </w:r>
      <w:r>
        <w:t xml:space="preserve"> </w:t>
      </w:r>
      <w:r>
        <w:rPr>
          <w:bCs/>
          <w:b/>
        </w:rPr>
        <w:t xml:space="preserve">#3 in Math</w:t>
      </w:r>
      <w:r>
        <w:t xml:space="preserve">,</w:t>
      </w:r>
      <w:r>
        <w:t xml:space="preserve"> </w:t>
      </w:r>
      <w:r>
        <w:rPr>
          <w:bCs/>
          <w:b/>
        </w:rPr>
        <w:t xml:space="preserve">#10 in Arena Expert</w:t>
      </w:r>
      <w:r>
        <w:t xml:space="preserve">, and</w:t>
      </w:r>
      <w:r>
        <w:t xml:space="preserve"> </w:t>
      </w:r>
      <w:r>
        <w:rPr>
          <w:bCs/>
          <w:b/>
        </w:rPr>
        <w:t xml:space="preserve">#15 in Text Arena</w:t>
      </w:r>
      <w:r>
        <w:t xml:space="preserve">, with broad gains across writing, science, media, and healthcare categories [65, 66].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Grok 4.20</w:t>
      </w:r>
      <w:r>
        <w:t xml:space="preserve"> </w:t>
      </w:r>
      <w:r>
        <w:t xml:space="preserve">introduced a four-agent debate setup for answering questions and is available to SuperGrok and Premium+ subscribers globally [67].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GLM-OCR</w:t>
      </w:r>
      <w:r>
        <w:t xml:space="preserve">, a</w:t>
      </w:r>
      <w:r>
        <w:t xml:space="preserve"> </w:t>
      </w:r>
      <w:r>
        <w:rPr>
          <w:bCs/>
          <w:b/>
        </w:rPr>
        <w:t xml:space="preserve">0.9B</w:t>
      </w:r>
      <w:r>
        <w:t xml:space="preserve"> </w:t>
      </w:r>
      <w:r>
        <w:t xml:space="preserve">model with</w:t>
      </w:r>
      <w:r>
        <w:t xml:space="preserve"> </w:t>
      </w:r>
      <w:r>
        <w:rPr>
          <w:bCs/>
          <w:b/>
        </w:rPr>
        <w:t xml:space="preserve">8K</w:t>
      </w:r>
      <w:r>
        <w:t xml:space="preserve"> </w:t>
      </w:r>
      <w:r>
        <w:t xml:space="preserve">resolution and</w:t>
      </w:r>
      <w:r>
        <w:t xml:space="preserve"> </w:t>
      </w:r>
      <w:r>
        <w:rPr>
          <w:bCs/>
          <w:b/>
        </w:rPr>
        <w:t xml:space="preserve">8+ languages</w:t>
      </w:r>
      <w:r>
        <w:t xml:space="preserve">, was described as beating Gemini on OCR benchmarks [68, 69].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Baseten’s Delivery Network</w:t>
      </w:r>
      <w:r>
        <w:t xml:space="preserve"> </w:t>
      </w:r>
      <w:r>
        <w:t xml:space="preserve">claims</w:t>
      </w:r>
      <w:r>
        <w:t xml:space="preserve"> </w:t>
      </w:r>
      <w:r>
        <w:rPr>
          <w:bCs/>
          <w:b/>
        </w:rPr>
        <w:t xml:space="preserve">2–3x faster cold starts</w:t>
      </w:r>
      <w:r>
        <w:t xml:space="preserve"> </w:t>
      </w:r>
      <w:r>
        <w:t xml:space="preserve">for large models through pod-, node-, and cluster-level optimizations [70].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GitHub Copilot telemetry</w:t>
      </w:r>
      <w:r>
        <w:t xml:space="preserve"> </w:t>
      </w:r>
      <w:r>
        <w:t xml:space="preserve">from</w:t>
      </w:r>
      <w:r>
        <w:t xml:space="preserve"> </w:t>
      </w:r>
      <w:r>
        <w:rPr>
          <w:bCs/>
          <w:b/>
        </w:rPr>
        <w:t xml:space="preserve">23M+ requests</w:t>
      </w:r>
      <w:r>
        <w:t xml:space="preserve"> </w:t>
      </w:r>
      <w:r>
        <w:t xml:space="preserve">suggests coding models look much more similar in production workflows than on public benchmarks, using</w:t>
      </w:r>
      <w:r>
        <w:t xml:space="preserve"> </w:t>
      </w:r>
      <w:r>
        <w:t xml:space="preserve">“</w:t>
      </w:r>
      <w:r>
        <w:t xml:space="preserve">code survivability</w:t>
      </w:r>
      <w:r>
        <w:t xml:space="preserve">”</w:t>
      </w:r>
      <w:r>
        <w:t xml:space="preserve"> </w:t>
      </w:r>
      <w:r>
        <w:t xml:space="preserve">as one internal lens [71, 72].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Mobile AI apps</w:t>
      </w:r>
      <w:r>
        <w:t xml:space="preserve"> </w:t>
      </w:r>
      <w:r>
        <w:t xml:space="preserve">doubled downloads to</w:t>
      </w:r>
      <w:r>
        <w:t xml:space="preserve"> </w:t>
      </w:r>
      <w:r>
        <w:rPr>
          <w:bCs/>
          <w:b/>
        </w:rPr>
        <w:t xml:space="preserve">3.8 billion</w:t>
      </w:r>
      <w:r>
        <w:t xml:space="preserve"> </w:t>
      </w:r>
      <w:r>
        <w:t xml:space="preserve">in 2025 and tripled revenue to</w:t>
      </w:r>
      <w:r>
        <w:t xml:space="preserve"> </w:t>
      </w:r>
      <w:r>
        <w:rPr>
          <w:bCs/>
          <w:b/>
        </w:rPr>
        <w:t xml:space="preserve">more than $5 billion</w:t>
      </w:r>
      <w:r>
        <w:t xml:space="preserve">, with chatbots leading usage on smartphones [73].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SkyPilot</w:t>
      </w:r>
      <w:r>
        <w:t xml:space="preserve"> </w:t>
      </w:r>
      <w:r>
        <w:t xml:space="preserve">scaled Karpathy’s Autoresearch from about</w:t>
      </w:r>
      <w:r>
        <w:t xml:space="preserve"> </w:t>
      </w:r>
      <w:r>
        <w:rPr>
          <w:bCs/>
          <w:b/>
        </w:rPr>
        <w:t xml:space="preserve">96</w:t>
      </w:r>
      <w:r>
        <w:t xml:space="preserve"> </w:t>
      </w:r>
      <w:r>
        <w:t xml:space="preserve">sequential experiments to roughly</w:t>
      </w:r>
      <w:r>
        <w:t xml:space="preserve"> </w:t>
      </w:r>
      <w:r>
        <w:rPr>
          <w:bCs/>
          <w:b/>
        </w:rPr>
        <w:t xml:space="preserve">910</w:t>
      </w:r>
      <w:r>
        <w:t xml:space="preserve"> </w:t>
      </w:r>
      <w:r>
        <w:t xml:space="preserve">over eight hours by letting the agent provision H100s and H200s on a cluster [74].</w:t>
      </w:r>
    </w:p>
    <w:p>
      <w:r>
        <w:pict>
          <v:rect style="width:0;height:1.5pt" o:hralign="center" o:hrstd="t" o:hr="t"/>
        </w:pict>
      </w:r>
    </w:p>
    <w:bookmarkStart w:id="10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@cwolferesearch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@OpenAINewsroom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@charliermarsh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@berber_jin1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@Techmeme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@_philschmid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@GoogleAI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@GoogleAIStudio</w:t>
        </w:r>
      </w:hyperlink>
    </w:p>
    <w:p>
      <w:pPr>
        <w:numPr>
          <w:ilvl w:val="0"/>
          <w:numId w:val="1006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@antoine_chaffin</w:t>
        </w:r>
      </w:hyperlink>
    </w:p>
    <w:p>
      <w:pPr>
        <w:numPr>
          <w:ilvl w:val="0"/>
          <w:numId w:val="1006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@lateinteraction</w:t>
        </w:r>
      </w:hyperlink>
    </w:p>
    <w:p>
      <w:pPr>
        <w:numPr>
          <w:ilvl w:val="0"/>
          <w:numId w:val="1006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@lateinteraction</w:t>
        </w:r>
      </w:hyperlink>
    </w:p>
    <w:p>
      <w:pPr>
        <w:numPr>
          <w:ilvl w:val="0"/>
          <w:numId w:val="1006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@lateinteraction</w:t>
        </w:r>
      </w:hyperlink>
    </w:p>
    <w:p>
      <w:pPr>
        <w:numPr>
          <w:ilvl w:val="0"/>
          <w:numId w:val="1006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6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6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6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6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@testingcatalog</w:t>
        </w:r>
      </w:hyperlink>
    </w:p>
    <w:p>
      <w:pPr>
        <w:numPr>
          <w:ilvl w:val="0"/>
          <w:numId w:val="1006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@jaseweston</w:t>
        </w:r>
      </w:hyperlink>
    </w:p>
    <w:p>
      <w:pPr>
        <w:numPr>
          <w:ilvl w:val="0"/>
          <w:numId w:val="1006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6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6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6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6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6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@elliotchen100</w:t>
        </w:r>
      </w:hyperlink>
    </w:p>
    <w:p>
      <w:pPr>
        <w:numPr>
          <w:ilvl w:val="0"/>
          <w:numId w:val="1006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@jjaesungpark</w:t>
        </w:r>
      </w:hyperlink>
    </w:p>
    <w:p>
      <w:pPr>
        <w:numPr>
          <w:ilvl w:val="0"/>
          <w:numId w:val="1006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@skalskip92</w:t>
        </w:r>
      </w:hyperlink>
    </w:p>
    <w:p>
      <w:pPr>
        <w:numPr>
          <w:ilvl w:val="0"/>
          <w:numId w:val="1006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@skalskip92</w:t>
        </w:r>
      </w:hyperlink>
    </w:p>
    <w:p>
      <w:pPr>
        <w:numPr>
          <w:ilvl w:val="0"/>
          <w:numId w:val="1006"/>
        </w:numPr>
        <w:pStyle w:val="Compact"/>
      </w:pP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@JohnWu2048</w:t>
        </w:r>
      </w:hyperlink>
    </w:p>
    <w:p>
      <w:pPr>
        <w:numPr>
          <w:ilvl w:val="0"/>
          <w:numId w:val="1006"/>
        </w:numPr>
        <w:pStyle w:val="Compact"/>
      </w:pP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@mathematics_inc</w:t>
        </w:r>
      </w:hyperlink>
    </w:p>
    <w:p>
      <w:pPr>
        <w:numPr>
          <w:ilvl w:val="0"/>
          <w:numId w:val="1006"/>
        </w:numPr>
        <w:pStyle w:val="Compact"/>
      </w:pP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@neilhtennek</w:t>
        </w:r>
      </w:hyperlink>
    </w:p>
    <w:p>
      <w:pPr>
        <w:numPr>
          <w:ilvl w:val="0"/>
          <w:numId w:val="1006"/>
        </w:numPr>
        <w:pStyle w:val="Compact"/>
      </w:pP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@trq212</w:t>
        </w:r>
      </w:hyperlink>
    </w:p>
    <w:p>
      <w:pPr>
        <w:numPr>
          <w:ilvl w:val="0"/>
          <w:numId w:val="1006"/>
        </w:numPr>
        <w:pStyle w:val="Compact"/>
      </w:pP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@neilhtennek</w:t>
        </w:r>
      </w:hyperlink>
    </w:p>
    <w:p>
      <w:pPr>
        <w:numPr>
          <w:ilvl w:val="0"/>
          <w:numId w:val="1006"/>
        </w:numPr>
        <w:pStyle w:val="Compact"/>
      </w:pP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6"/>
        </w:numPr>
        <w:pStyle w:val="Compact"/>
      </w:pPr>
      <w:hyperlink r:id="rId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@hwchase17</w:t>
        </w:r>
      </w:hyperlink>
    </w:p>
    <w:p>
      <w:pPr>
        <w:numPr>
          <w:ilvl w:val="0"/>
          <w:numId w:val="1006"/>
        </w:numPr>
        <w:pStyle w:val="Compact"/>
      </w:pP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6"/>
        </w:numPr>
        <w:pStyle w:val="Compact"/>
      </w:pPr>
      <w:hyperlink r:id="rId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@llama_index</w:t>
        </w:r>
      </w:hyperlink>
    </w:p>
    <w:p>
      <w:pPr>
        <w:numPr>
          <w:ilvl w:val="0"/>
          <w:numId w:val="1006"/>
        </w:numPr>
        <w:pStyle w:val="Compact"/>
      </w:pP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06"/>
        </w:numPr>
        <w:pStyle w:val="Compact"/>
      </w:pP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6"/>
        </w:numPr>
        <w:pStyle w:val="Compact"/>
      </w:pP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6"/>
        </w:numPr>
        <w:pStyle w:val="Compact"/>
      </w:pPr>
      <w:hyperlink r:id="rId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@mustafasuleyman</w:t>
        </w:r>
      </w:hyperlink>
    </w:p>
    <w:p>
      <w:pPr>
        <w:numPr>
          <w:ilvl w:val="0"/>
          <w:numId w:val="1006"/>
        </w:numPr>
        <w:pStyle w:val="Compact"/>
      </w:pPr>
      <w:hyperlink r:id="rId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6"/>
        </w:numPr>
        <w:pStyle w:val="Compact"/>
      </w:pP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@timlup</w:t>
        </w:r>
      </w:hyperlink>
    </w:p>
    <w:p>
      <w:pPr>
        <w:numPr>
          <w:ilvl w:val="0"/>
          <w:numId w:val="1006"/>
        </w:numPr>
        <w:pStyle w:val="Compact"/>
      </w:pPr>
      <w:hyperlink r:id="rId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  <w:p>
      <w:pPr>
        <w:numPr>
          <w:ilvl w:val="0"/>
          <w:numId w:val="1006"/>
        </w:numPr>
        <w:pStyle w:val="Compact"/>
      </w:pP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@simran_s_arora</w:t>
        </w:r>
      </w:hyperlink>
    </w:p>
    <w:p>
      <w:pPr>
        <w:numPr>
          <w:ilvl w:val="0"/>
          <w:numId w:val="1006"/>
        </w:numPr>
        <w:pStyle w:val="Compact"/>
      </w:pPr>
      <w:hyperlink r:id="rId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@realDanFu</w:t>
        </w:r>
      </w:hyperlink>
    </w:p>
    <w:p>
      <w:pPr>
        <w:numPr>
          <w:ilvl w:val="0"/>
          <w:numId w:val="1006"/>
        </w:numPr>
        <w:pStyle w:val="Compact"/>
      </w:pPr>
      <w:hyperlink r:id="rId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@vipulved</w:t>
        </w:r>
      </w:hyperlink>
    </w:p>
    <w:p>
      <w:pPr>
        <w:numPr>
          <w:ilvl w:val="0"/>
          <w:numId w:val="1006"/>
        </w:numPr>
        <w:pStyle w:val="Compact"/>
      </w:pPr>
      <w:hyperlink r:id="rId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  <w:p>
      <w:pPr>
        <w:numPr>
          <w:ilvl w:val="0"/>
          <w:numId w:val="1006"/>
        </w:numPr>
        <w:pStyle w:val="Compact"/>
      </w:pP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@runpod</w:t>
        </w:r>
      </w:hyperlink>
    </w:p>
    <w:p>
      <w:pPr>
        <w:numPr>
          <w:ilvl w:val="0"/>
          <w:numId w:val="1006"/>
        </w:numPr>
        <w:pStyle w:val="Compact"/>
      </w:pPr>
      <w:hyperlink r:id="rId8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p>
      <w:pPr>
        <w:numPr>
          <w:ilvl w:val="0"/>
          <w:numId w:val="1006"/>
        </w:numPr>
        <w:pStyle w:val="Compact"/>
      </w:pP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@hunkims</w:t>
        </w:r>
      </w:hyperlink>
    </w:p>
    <w:p>
      <w:pPr>
        <w:numPr>
          <w:ilvl w:val="0"/>
          <w:numId w:val="1006"/>
        </w:numPr>
        <w:pStyle w:val="Compact"/>
      </w:pPr>
      <w:hyperlink r:id="rId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6"/>
        </w:numPr>
        <w:pStyle w:val="Compact"/>
      </w:pP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@KeycardLabs</w:t>
        </w:r>
      </w:hyperlink>
    </w:p>
    <w:p>
      <w:pPr>
        <w:numPr>
          <w:ilvl w:val="0"/>
          <w:numId w:val="1006"/>
        </w:numPr>
        <w:pStyle w:val="Compact"/>
      </w:pPr>
      <w:hyperlink r:id="rId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6"/>
        </w:numPr>
        <w:pStyle w:val="Compact"/>
      </w:pPr>
      <w:hyperlink r:id="rId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@grinich</w:t>
        </w:r>
      </w:hyperlink>
    </w:p>
    <w:p>
      <w:pPr>
        <w:numPr>
          <w:ilvl w:val="0"/>
          <w:numId w:val="1006"/>
        </w:numPr>
        <w:pStyle w:val="Compact"/>
      </w:pP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9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@LearnOpenCV</w:t>
        </w:r>
      </w:hyperlink>
    </w:p>
    <w:p>
      <w:pPr>
        <w:numPr>
          <w:ilvl w:val="0"/>
          <w:numId w:val="1006"/>
        </w:numPr>
        <w:pStyle w:val="Compact"/>
      </w:pP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@ZackKorman</w:t>
        </w:r>
      </w:hyperlink>
    </w:p>
    <w:p>
      <w:pPr>
        <w:numPr>
          <w:ilvl w:val="0"/>
          <w:numId w:val="1006"/>
        </w:numPr>
        <w:pStyle w:val="Compact"/>
      </w:pPr>
      <w:hyperlink r:id="rId9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@nptacek</w:t>
        </w:r>
      </w:hyperlink>
    </w:p>
    <w:p>
      <w:pPr>
        <w:numPr>
          <w:ilvl w:val="0"/>
          <w:numId w:val="1006"/>
        </w:numPr>
        <w:pStyle w:val="Compact"/>
      </w:pP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6"/>
        </w:numPr>
        <w:pStyle w:val="Compact"/>
      </w:pP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6"/>
        </w:numPr>
        <w:pStyle w:val="Compact"/>
      </w:pPr>
      <w:hyperlink r:id="rId9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@grok</w:t>
        </w:r>
      </w:hyperlink>
    </w:p>
    <w:p>
      <w:pPr>
        <w:numPr>
          <w:ilvl w:val="0"/>
          <w:numId w:val="1006"/>
        </w:numPr>
        <w:pStyle w:val="Compact"/>
      </w:pP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@skalskip92</w:t>
        </w:r>
      </w:hyperlink>
    </w:p>
    <w:p>
      <w:pPr>
        <w:numPr>
          <w:ilvl w:val="0"/>
          <w:numId w:val="1006"/>
        </w:numPr>
        <w:pStyle w:val="Compact"/>
      </w:pP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@skalskip92</w:t>
        </w:r>
      </w:hyperlink>
    </w:p>
    <w:p>
      <w:pPr>
        <w:numPr>
          <w:ilvl w:val="0"/>
          <w:numId w:val="1006"/>
        </w:numPr>
        <w:pStyle w:val="Compact"/>
      </w:pPr>
      <w:hyperlink r:id="rId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@baseten</w:t>
        </w:r>
      </w:hyperlink>
    </w:p>
    <w:p>
      <w:pPr>
        <w:numPr>
          <w:ilvl w:val="0"/>
          <w:numId w:val="1006"/>
        </w:numPr>
        <w:pStyle w:val="Compact"/>
      </w:pPr>
      <w:hyperlink r:id="rId10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@kdaigle</w:t>
        </w:r>
      </w:hyperlink>
    </w:p>
    <w:p>
      <w:pPr>
        <w:numPr>
          <w:ilvl w:val="0"/>
          <w:numId w:val="1006"/>
        </w:numPr>
        <w:pStyle w:val="Compact"/>
      </w:pPr>
      <w:hyperlink r:id="rId1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@pierceboggan</w:t>
        </w:r>
      </w:hyperlink>
    </w:p>
    <w:p>
      <w:pPr>
        <w:numPr>
          <w:ilvl w:val="0"/>
          <w:numId w:val="1006"/>
        </w:numPr>
        <w:pStyle w:val="Compact"/>
      </w:pPr>
      <w:hyperlink r:id="rId1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@DeepLearningAI</w:t>
        </w:r>
      </w:hyperlink>
    </w:p>
    <w:p>
      <w:pPr>
        <w:numPr>
          <w:ilvl w:val="0"/>
          <w:numId w:val="1006"/>
        </w:numPr>
        <w:pStyle w:val="Compact"/>
      </w:pPr>
      <w:hyperlink r:id="rId10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@skypilot_org</w:t>
        </w:r>
      </w:hyperlink>
    </w:p>
    <w:bookmarkEnd w:id="104"/>
    <w:bookmarkEnd w:id="105"/>
    <w:bookmarkEnd w:id="10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84" Target="https://x.com/ClementDelangue/status/2034668206577647662" TargetMode="External" /><Relationship Type="http://schemas.openxmlformats.org/officeDocument/2006/relationships/hyperlink" Id="rId102" Target="https://x.com/DeepLearningAI/status/2034675792945291556" TargetMode="External" /><Relationship Type="http://schemas.openxmlformats.org/officeDocument/2006/relationships/hyperlink" Id="rId41" Target="https://x.com/Google/status/2034658422168105309" TargetMode="External" /><Relationship Type="http://schemas.openxmlformats.org/officeDocument/2006/relationships/hyperlink" Id="rId42" Target="https://x.com/GoogleAI/status/2034655173256122580" TargetMode="External" /><Relationship Type="http://schemas.openxmlformats.org/officeDocument/2006/relationships/hyperlink" Id="rId43" Target="https://x.com/GoogleAIStudio/status/2034655113961455651" TargetMode="External" /><Relationship Type="http://schemas.openxmlformats.org/officeDocument/2006/relationships/hyperlink" Id="rId63" Target="https://x.com/JohnWu2048/status/2033907046446506200" TargetMode="External" /><Relationship Type="http://schemas.openxmlformats.org/officeDocument/2006/relationships/hyperlink" Id="rId87" Target="https://x.com/KeycardLabs/status/2034655777047077051" TargetMode="External" /><Relationship Type="http://schemas.openxmlformats.org/officeDocument/2006/relationships/hyperlink" Id="rId68" Target="https://x.com/LangChain/status/2034679590250258855" TargetMode="External" /><Relationship Type="http://schemas.openxmlformats.org/officeDocument/2006/relationships/hyperlink" Id="rId70" Target="https://x.com/LangChain/status/2034694530478612777" TargetMode="External" /><Relationship Type="http://schemas.openxmlformats.org/officeDocument/2006/relationships/hyperlink" Id="rId91" Target="https://x.com/LearnOpenCV/status/2034623696527081656" TargetMode="External" /><Relationship Type="http://schemas.openxmlformats.org/officeDocument/2006/relationships/hyperlink" Id="rId36" Target="https://x.com/OpenAINewsroom/status/2034616934671724639" TargetMode="External" /><Relationship Type="http://schemas.openxmlformats.org/officeDocument/2006/relationships/hyperlink" Id="rId39" Target="https://x.com/Techmeme/status/2034764557881942127" TargetMode="External" /><Relationship Type="http://schemas.openxmlformats.org/officeDocument/2006/relationships/hyperlink" Id="rId35" Target="https://x.com/TheRundownAI/status/2034682106605891690" TargetMode="External" /><Relationship Type="http://schemas.openxmlformats.org/officeDocument/2006/relationships/hyperlink" Id="rId54" Target="https://x.com/TheTuringPost/status/2034795966931640533" TargetMode="External" /><Relationship Type="http://schemas.openxmlformats.org/officeDocument/2006/relationships/hyperlink" Id="rId55" Target="https://x.com/TheTuringPost/status/2034796006421012509" TargetMode="External" /><Relationship Type="http://schemas.openxmlformats.org/officeDocument/2006/relationships/hyperlink" Id="rId56" Target="https://x.com/TheTuringPost/status/2034796034594152536" TargetMode="External" /><Relationship Type="http://schemas.openxmlformats.org/officeDocument/2006/relationships/hyperlink" Id="rId57" Target="https://x.com/TheTuringPost/status/2034796046669500701" TargetMode="External" /><Relationship Type="http://schemas.openxmlformats.org/officeDocument/2006/relationships/hyperlink" Id="rId58" Target="https://x.com/TheTuringPost/status/2034796099110936741" TargetMode="External" /><Relationship Type="http://schemas.openxmlformats.org/officeDocument/2006/relationships/hyperlink" Id="rId92" Target="https://x.com/ZackKorman/status/2034543302310044141" TargetMode="External" /><Relationship Type="http://schemas.openxmlformats.org/officeDocument/2006/relationships/hyperlink" Id="rId40" Target="https://x.com/_philschmid/status/2034672414320152857" TargetMode="External" /><Relationship Type="http://schemas.openxmlformats.org/officeDocument/2006/relationships/hyperlink" Id="rId44" Target="https://x.com/antoine_chaffin/status/2034649565614272925" TargetMode="External" /><Relationship Type="http://schemas.openxmlformats.org/officeDocument/2006/relationships/hyperlink" Id="rId94" Target="https://x.com/arena/status/2034653740465336407" TargetMode="External" /><Relationship Type="http://schemas.openxmlformats.org/officeDocument/2006/relationships/hyperlink" Id="rId95" Target="https://x.com/arena/status/2034658045113065603" TargetMode="External" /><Relationship Type="http://schemas.openxmlformats.org/officeDocument/2006/relationships/hyperlink" Id="rId76" Target="https://x.com/arena/status/2034660389284360585" TargetMode="External" /><Relationship Type="http://schemas.openxmlformats.org/officeDocument/2006/relationships/hyperlink" Id="rId99" Target="https://x.com/baseten/status/2034681788724019700" TargetMode="External" /><Relationship Type="http://schemas.openxmlformats.org/officeDocument/2006/relationships/hyperlink" Id="rId38" Target="https://x.com/berber_jin1/status/2034764840808718768" TargetMode="External" /><Relationship Type="http://schemas.openxmlformats.org/officeDocument/2006/relationships/hyperlink" Id="rId37" Target="https://x.com/charliermarsh/status/2034623222570783141" TargetMode="External" /><Relationship Type="http://schemas.openxmlformats.org/officeDocument/2006/relationships/hyperlink" Id="rId73" Target="https://x.com/cognition/status/2034679897084264659" TargetMode="External" /><Relationship Type="http://schemas.openxmlformats.org/officeDocument/2006/relationships/hyperlink" Id="rId74" Target="https://x.com/cognition/status/2034679900783673427" TargetMode="External" /><Relationship Type="http://schemas.openxmlformats.org/officeDocument/2006/relationships/hyperlink" Id="rId30" Target="https://x.com/cursor_ai/status/2034668943676244133" TargetMode="External" /><Relationship Type="http://schemas.openxmlformats.org/officeDocument/2006/relationships/hyperlink" Id="rId31" Target="https://x.com/cursor_ai/status/2034668947056853039" TargetMode="External" /><Relationship Type="http://schemas.openxmlformats.org/officeDocument/2006/relationships/hyperlink" Id="rId33" Target="https://x.com/cursor_ai/status/2034668950240329837" TargetMode="External" /><Relationship Type="http://schemas.openxmlformats.org/officeDocument/2006/relationships/hyperlink" Id="rId34" Target="https://x.com/cwolferesearch/status/2034713982515179672" TargetMode="External" /><Relationship Type="http://schemas.openxmlformats.org/officeDocument/2006/relationships/hyperlink" Id="rId59" Target="https://x.com/elliotchen100/status/2034479369855590660" TargetMode="External" /><Relationship Type="http://schemas.openxmlformats.org/officeDocument/2006/relationships/hyperlink" Id="rId89" Target="https://x.com/grinich/status/2034768621067755872" TargetMode="External" /><Relationship Type="http://schemas.openxmlformats.org/officeDocument/2006/relationships/hyperlink" Id="rId96" Target="https://x.com/grok/status/2034705549041013070" TargetMode="External" /><Relationship Type="http://schemas.openxmlformats.org/officeDocument/2006/relationships/hyperlink" Id="rId85" Target="https://x.com/hunkims/status/2034735665100071067" TargetMode="External" /><Relationship Type="http://schemas.openxmlformats.org/officeDocument/2006/relationships/hyperlink" Id="rId69" Target="https://x.com/hwchase17/status/2034680451017973903" TargetMode="External" /><Relationship Type="http://schemas.openxmlformats.org/officeDocument/2006/relationships/hyperlink" Id="rId53" Target="https://x.com/jaseweston/status/2034804911792079264" TargetMode="External" /><Relationship Type="http://schemas.openxmlformats.org/officeDocument/2006/relationships/hyperlink" Id="rId72" Target="https://x.com/jerryjliu0/status/2034665976428724267" TargetMode="External" /><Relationship Type="http://schemas.openxmlformats.org/officeDocument/2006/relationships/hyperlink" Id="rId60" Target="https://x.com/jjaesungpark/status/2034335496604942554" TargetMode="External" /><Relationship Type="http://schemas.openxmlformats.org/officeDocument/2006/relationships/hyperlink" Id="rId100" Target="https://x.com/kdaigle/status/2034628645545750855" TargetMode="External" /><Relationship Type="http://schemas.openxmlformats.org/officeDocument/2006/relationships/hyperlink" Id="rId32" Target="https://x.com/kimmonismus/status/2034667869816979645" TargetMode="External" /><Relationship Type="http://schemas.openxmlformats.org/officeDocument/2006/relationships/hyperlink" Id="rId90" Target="https://x.com/kimmonismus/status/2034768630013886473" TargetMode="External" /><Relationship Type="http://schemas.openxmlformats.org/officeDocument/2006/relationships/hyperlink" Id="rId45" Target="https://x.com/lateinteraction/status/2034651898846863382" TargetMode="External" /><Relationship Type="http://schemas.openxmlformats.org/officeDocument/2006/relationships/hyperlink" Id="rId46" Target="https://x.com/lateinteraction/status/2034654311519547770" TargetMode="External" /><Relationship Type="http://schemas.openxmlformats.org/officeDocument/2006/relationships/hyperlink" Id="rId47" Target="https://x.com/lateinteraction/status/2034674516501103068" TargetMode="External" /><Relationship Type="http://schemas.openxmlformats.org/officeDocument/2006/relationships/hyperlink" Id="rId71" Target="https://x.com/llama_index/status/2034661997644808638" TargetMode="External" /><Relationship Type="http://schemas.openxmlformats.org/officeDocument/2006/relationships/hyperlink" Id="rId64" Target="https://x.com/mathematics_inc/status/2034700606498083025" TargetMode="External" /><Relationship Type="http://schemas.openxmlformats.org/officeDocument/2006/relationships/hyperlink" Id="rId75" Target="https://x.com/mustafasuleyman/status/2034663164554748164" TargetMode="External" /><Relationship Type="http://schemas.openxmlformats.org/officeDocument/2006/relationships/hyperlink" Id="rId65" Target="https://x.com/neilhtennek/status/2034762196576805123" TargetMode="External" /><Relationship Type="http://schemas.openxmlformats.org/officeDocument/2006/relationships/hyperlink" Id="rId67" Target="https://x.com/neilhtennek/status/2034762489951658190" TargetMode="External" /><Relationship Type="http://schemas.openxmlformats.org/officeDocument/2006/relationships/hyperlink" Id="rId93" Target="https://x.com/nptacek/status/2034652431733137899" TargetMode="External" /><Relationship Type="http://schemas.openxmlformats.org/officeDocument/2006/relationships/hyperlink" Id="rId48" Target="https://x.com/perplexity_ai/status/2034668608375382346" TargetMode="External" /><Relationship Type="http://schemas.openxmlformats.org/officeDocument/2006/relationships/hyperlink" Id="rId49" Target="https://x.com/perplexity_ai/status/2034668691355471958" TargetMode="External" /><Relationship Type="http://schemas.openxmlformats.org/officeDocument/2006/relationships/hyperlink" Id="rId50" Target="https://x.com/perplexity_ai/status/2034668783156252694" TargetMode="External" /><Relationship Type="http://schemas.openxmlformats.org/officeDocument/2006/relationships/hyperlink" Id="rId51" Target="https://x.com/perplexity_ai/status/2034668803486072905" TargetMode="External" /><Relationship Type="http://schemas.openxmlformats.org/officeDocument/2006/relationships/hyperlink" Id="rId101" Target="https://x.com/pierceboggan/status/2034633427560145356" TargetMode="External" /><Relationship Type="http://schemas.openxmlformats.org/officeDocument/2006/relationships/hyperlink" Id="rId80" Target="https://x.com/realDanFu/status/2034803411674440104" TargetMode="External" /><Relationship Type="http://schemas.openxmlformats.org/officeDocument/2006/relationships/hyperlink" Id="rId83" Target="https://x.com/runpod/status/2032114244196712855" TargetMode="External" /><Relationship Type="http://schemas.openxmlformats.org/officeDocument/2006/relationships/hyperlink" Id="rId79" Target="https://x.com/simran_s_arora/status/2034806670044668383" TargetMode="External" /><Relationship Type="http://schemas.openxmlformats.org/officeDocument/2006/relationships/hyperlink" Id="rId97" Target="https://x.com/skalskip92/status/2033963668887527820" TargetMode="External" /><Relationship Type="http://schemas.openxmlformats.org/officeDocument/2006/relationships/hyperlink" Id="rId61" Target="https://x.com/skalskip92/status/2034606231160070550" TargetMode="External" /><Relationship Type="http://schemas.openxmlformats.org/officeDocument/2006/relationships/hyperlink" Id="rId62" Target="https://x.com/skalskip92/status/2034606233231986731" TargetMode="External" /><Relationship Type="http://schemas.openxmlformats.org/officeDocument/2006/relationships/hyperlink" Id="rId98" Target="https://x.com/skalskip92/status/2034658568117309600" TargetMode="External" /><Relationship Type="http://schemas.openxmlformats.org/officeDocument/2006/relationships/hyperlink" Id="rId103" Target="https://x.com/skypilot_org/status/2034681533051855173" TargetMode="External" /><Relationship Type="http://schemas.openxmlformats.org/officeDocument/2006/relationships/hyperlink" Id="rId86" Target="https://x.com/swyx/status/2034667846505214295" TargetMode="External" /><Relationship Type="http://schemas.openxmlformats.org/officeDocument/2006/relationships/hyperlink" Id="rId88" Target="https://x.com/swyx/status/2034721362284323322" TargetMode="External" /><Relationship Type="http://schemas.openxmlformats.org/officeDocument/2006/relationships/hyperlink" Id="rId52" Target="https://x.com/testingcatalog/status/2034670128592457851" TargetMode="External" /><Relationship Type="http://schemas.openxmlformats.org/officeDocument/2006/relationships/hyperlink" Id="rId77" Target="https://x.com/timlup/status/2034688715323318299" TargetMode="External" /><Relationship Type="http://schemas.openxmlformats.org/officeDocument/2006/relationships/hyperlink" Id="rId78" Target="https://x.com/togethercompute/status/2034804021639426334" TargetMode="External" /><Relationship Type="http://schemas.openxmlformats.org/officeDocument/2006/relationships/hyperlink" Id="rId66" Target="https://x.com/trq212/status/2034761016320696565" TargetMode="External" /><Relationship Type="http://schemas.openxmlformats.org/officeDocument/2006/relationships/hyperlink" Id="rId81" Target="https://x.com/vipulved/status/2034825592517070960" TargetMode="External" /><Relationship Type="http://schemas.openxmlformats.org/officeDocument/2006/relationships/hyperlink" Id="rId82" Target="https://x.com/vllm_project/status/203482873198304497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84" Target="https://x.com/ClementDelangue/status/2034668206577647662" TargetMode="External" /><Relationship Type="http://schemas.openxmlformats.org/officeDocument/2006/relationships/hyperlink" Id="rId102" Target="https://x.com/DeepLearningAI/status/2034675792945291556" TargetMode="External" /><Relationship Type="http://schemas.openxmlformats.org/officeDocument/2006/relationships/hyperlink" Id="rId41" Target="https://x.com/Google/status/2034658422168105309" TargetMode="External" /><Relationship Type="http://schemas.openxmlformats.org/officeDocument/2006/relationships/hyperlink" Id="rId42" Target="https://x.com/GoogleAI/status/2034655173256122580" TargetMode="External" /><Relationship Type="http://schemas.openxmlformats.org/officeDocument/2006/relationships/hyperlink" Id="rId43" Target="https://x.com/GoogleAIStudio/status/2034655113961455651" TargetMode="External" /><Relationship Type="http://schemas.openxmlformats.org/officeDocument/2006/relationships/hyperlink" Id="rId63" Target="https://x.com/JohnWu2048/status/2033907046446506200" TargetMode="External" /><Relationship Type="http://schemas.openxmlformats.org/officeDocument/2006/relationships/hyperlink" Id="rId87" Target="https://x.com/KeycardLabs/status/2034655777047077051" TargetMode="External" /><Relationship Type="http://schemas.openxmlformats.org/officeDocument/2006/relationships/hyperlink" Id="rId68" Target="https://x.com/LangChain/status/2034679590250258855" TargetMode="External" /><Relationship Type="http://schemas.openxmlformats.org/officeDocument/2006/relationships/hyperlink" Id="rId70" Target="https://x.com/LangChain/status/2034694530478612777" TargetMode="External" /><Relationship Type="http://schemas.openxmlformats.org/officeDocument/2006/relationships/hyperlink" Id="rId91" Target="https://x.com/LearnOpenCV/status/2034623696527081656" TargetMode="External" /><Relationship Type="http://schemas.openxmlformats.org/officeDocument/2006/relationships/hyperlink" Id="rId36" Target="https://x.com/OpenAINewsroom/status/2034616934671724639" TargetMode="External" /><Relationship Type="http://schemas.openxmlformats.org/officeDocument/2006/relationships/hyperlink" Id="rId39" Target="https://x.com/Techmeme/status/2034764557881942127" TargetMode="External" /><Relationship Type="http://schemas.openxmlformats.org/officeDocument/2006/relationships/hyperlink" Id="rId35" Target="https://x.com/TheRundownAI/status/2034682106605891690" TargetMode="External" /><Relationship Type="http://schemas.openxmlformats.org/officeDocument/2006/relationships/hyperlink" Id="rId54" Target="https://x.com/TheTuringPost/status/2034795966931640533" TargetMode="External" /><Relationship Type="http://schemas.openxmlformats.org/officeDocument/2006/relationships/hyperlink" Id="rId55" Target="https://x.com/TheTuringPost/status/2034796006421012509" TargetMode="External" /><Relationship Type="http://schemas.openxmlformats.org/officeDocument/2006/relationships/hyperlink" Id="rId56" Target="https://x.com/TheTuringPost/status/2034796034594152536" TargetMode="External" /><Relationship Type="http://schemas.openxmlformats.org/officeDocument/2006/relationships/hyperlink" Id="rId57" Target="https://x.com/TheTuringPost/status/2034796046669500701" TargetMode="External" /><Relationship Type="http://schemas.openxmlformats.org/officeDocument/2006/relationships/hyperlink" Id="rId58" Target="https://x.com/TheTuringPost/status/2034796099110936741" TargetMode="External" /><Relationship Type="http://schemas.openxmlformats.org/officeDocument/2006/relationships/hyperlink" Id="rId92" Target="https://x.com/ZackKorman/status/2034543302310044141" TargetMode="External" /><Relationship Type="http://schemas.openxmlformats.org/officeDocument/2006/relationships/hyperlink" Id="rId40" Target="https://x.com/_philschmid/status/2034672414320152857" TargetMode="External" /><Relationship Type="http://schemas.openxmlformats.org/officeDocument/2006/relationships/hyperlink" Id="rId44" Target="https://x.com/antoine_chaffin/status/2034649565614272925" TargetMode="External" /><Relationship Type="http://schemas.openxmlformats.org/officeDocument/2006/relationships/hyperlink" Id="rId94" Target="https://x.com/arena/status/2034653740465336407" TargetMode="External" /><Relationship Type="http://schemas.openxmlformats.org/officeDocument/2006/relationships/hyperlink" Id="rId95" Target="https://x.com/arena/status/2034658045113065603" TargetMode="External" /><Relationship Type="http://schemas.openxmlformats.org/officeDocument/2006/relationships/hyperlink" Id="rId76" Target="https://x.com/arena/status/2034660389284360585" TargetMode="External" /><Relationship Type="http://schemas.openxmlformats.org/officeDocument/2006/relationships/hyperlink" Id="rId99" Target="https://x.com/baseten/status/2034681788724019700" TargetMode="External" /><Relationship Type="http://schemas.openxmlformats.org/officeDocument/2006/relationships/hyperlink" Id="rId38" Target="https://x.com/berber_jin1/status/2034764840808718768" TargetMode="External" /><Relationship Type="http://schemas.openxmlformats.org/officeDocument/2006/relationships/hyperlink" Id="rId37" Target="https://x.com/charliermarsh/status/2034623222570783141" TargetMode="External" /><Relationship Type="http://schemas.openxmlformats.org/officeDocument/2006/relationships/hyperlink" Id="rId73" Target="https://x.com/cognition/status/2034679897084264659" TargetMode="External" /><Relationship Type="http://schemas.openxmlformats.org/officeDocument/2006/relationships/hyperlink" Id="rId74" Target="https://x.com/cognition/status/2034679900783673427" TargetMode="External" /><Relationship Type="http://schemas.openxmlformats.org/officeDocument/2006/relationships/hyperlink" Id="rId30" Target="https://x.com/cursor_ai/status/2034668943676244133" TargetMode="External" /><Relationship Type="http://schemas.openxmlformats.org/officeDocument/2006/relationships/hyperlink" Id="rId31" Target="https://x.com/cursor_ai/status/2034668947056853039" TargetMode="External" /><Relationship Type="http://schemas.openxmlformats.org/officeDocument/2006/relationships/hyperlink" Id="rId33" Target="https://x.com/cursor_ai/status/2034668950240329837" TargetMode="External" /><Relationship Type="http://schemas.openxmlformats.org/officeDocument/2006/relationships/hyperlink" Id="rId34" Target="https://x.com/cwolferesearch/status/2034713982515179672" TargetMode="External" /><Relationship Type="http://schemas.openxmlformats.org/officeDocument/2006/relationships/hyperlink" Id="rId59" Target="https://x.com/elliotchen100/status/2034479369855590660" TargetMode="External" /><Relationship Type="http://schemas.openxmlformats.org/officeDocument/2006/relationships/hyperlink" Id="rId89" Target="https://x.com/grinich/status/2034768621067755872" TargetMode="External" /><Relationship Type="http://schemas.openxmlformats.org/officeDocument/2006/relationships/hyperlink" Id="rId96" Target="https://x.com/grok/status/2034705549041013070" TargetMode="External" /><Relationship Type="http://schemas.openxmlformats.org/officeDocument/2006/relationships/hyperlink" Id="rId85" Target="https://x.com/hunkims/status/2034735665100071067" TargetMode="External" /><Relationship Type="http://schemas.openxmlformats.org/officeDocument/2006/relationships/hyperlink" Id="rId69" Target="https://x.com/hwchase17/status/2034680451017973903" TargetMode="External" /><Relationship Type="http://schemas.openxmlformats.org/officeDocument/2006/relationships/hyperlink" Id="rId53" Target="https://x.com/jaseweston/status/2034804911792079264" TargetMode="External" /><Relationship Type="http://schemas.openxmlformats.org/officeDocument/2006/relationships/hyperlink" Id="rId72" Target="https://x.com/jerryjliu0/status/2034665976428724267" TargetMode="External" /><Relationship Type="http://schemas.openxmlformats.org/officeDocument/2006/relationships/hyperlink" Id="rId60" Target="https://x.com/jjaesungpark/status/2034335496604942554" TargetMode="External" /><Relationship Type="http://schemas.openxmlformats.org/officeDocument/2006/relationships/hyperlink" Id="rId100" Target="https://x.com/kdaigle/status/2034628645545750855" TargetMode="External" /><Relationship Type="http://schemas.openxmlformats.org/officeDocument/2006/relationships/hyperlink" Id="rId32" Target="https://x.com/kimmonismus/status/2034667869816979645" TargetMode="External" /><Relationship Type="http://schemas.openxmlformats.org/officeDocument/2006/relationships/hyperlink" Id="rId90" Target="https://x.com/kimmonismus/status/2034768630013886473" TargetMode="External" /><Relationship Type="http://schemas.openxmlformats.org/officeDocument/2006/relationships/hyperlink" Id="rId45" Target="https://x.com/lateinteraction/status/2034651898846863382" TargetMode="External" /><Relationship Type="http://schemas.openxmlformats.org/officeDocument/2006/relationships/hyperlink" Id="rId46" Target="https://x.com/lateinteraction/status/2034654311519547770" TargetMode="External" /><Relationship Type="http://schemas.openxmlformats.org/officeDocument/2006/relationships/hyperlink" Id="rId47" Target="https://x.com/lateinteraction/status/2034674516501103068" TargetMode="External" /><Relationship Type="http://schemas.openxmlformats.org/officeDocument/2006/relationships/hyperlink" Id="rId71" Target="https://x.com/llama_index/status/2034661997644808638" TargetMode="External" /><Relationship Type="http://schemas.openxmlformats.org/officeDocument/2006/relationships/hyperlink" Id="rId64" Target="https://x.com/mathematics_inc/status/2034700606498083025" TargetMode="External" /><Relationship Type="http://schemas.openxmlformats.org/officeDocument/2006/relationships/hyperlink" Id="rId75" Target="https://x.com/mustafasuleyman/status/2034663164554748164" TargetMode="External" /><Relationship Type="http://schemas.openxmlformats.org/officeDocument/2006/relationships/hyperlink" Id="rId65" Target="https://x.com/neilhtennek/status/2034762196576805123" TargetMode="External" /><Relationship Type="http://schemas.openxmlformats.org/officeDocument/2006/relationships/hyperlink" Id="rId67" Target="https://x.com/neilhtennek/status/2034762489951658190" TargetMode="External" /><Relationship Type="http://schemas.openxmlformats.org/officeDocument/2006/relationships/hyperlink" Id="rId93" Target="https://x.com/nptacek/status/2034652431733137899" TargetMode="External" /><Relationship Type="http://schemas.openxmlformats.org/officeDocument/2006/relationships/hyperlink" Id="rId48" Target="https://x.com/perplexity_ai/status/2034668608375382346" TargetMode="External" /><Relationship Type="http://schemas.openxmlformats.org/officeDocument/2006/relationships/hyperlink" Id="rId49" Target="https://x.com/perplexity_ai/status/2034668691355471958" TargetMode="External" /><Relationship Type="http://schemas.openxmlformats.org/officeDocument/2006/relationships/hyperlink" Id="rId50" Target="https://x.com/perplexity_ai/status/2034668783156252694" TargetMode="External" /><Relationship Type="http://schemas.openxmlformats.org/officeDocument/2006/relationships/hyperlink" Id="rId51" Target="https://x.com/perplexity_ai/status/2034668803486072905" TargetMode="External" /><Relationship Type="http://schemas.openxmlformats.org/officeDocument/2006/relationships/hyperlink" Id="rId101" Target="https://x.com/pierceboggan/status/2034633427560145356" TargetMode="External" /><Relationship Type="http://schemas.openxmlformats.org/officeDocument/2006/relationships/hyperlink" Id="rId80" Target="https://x.com/realDanFu/status/2034803411674440104" TargetMode="External" /><Relationship Type="http://schemas.openxmlformats.org/officeDocument/2006/relationships/hyperlink" Id="rId83" Target="https://x.com/runpod/status/2032114244196712855" TargetMode="External" /><Relationship Type="http://schemas.openxmlformats.org/officeDocument/2006/relationships/hyperlink" Id="rId79" Target="https://x.com/simran_s_arora/status/2034806670044668383" TargetMode="External" /><Relationship Type="http://schemas.openxmlformats.org/officeDocument/2006/relationships/hyperlink" Id="rId97" Target="https://x.com/skalskip92/status/2033963668887527820" TargetMode="External" /><Relationship Type="http://schemas.openxmlformats.org/officeDocument/2006/relationships/hyperlink" Id="rId61" Target="https://x.com/skalskip92/status/2034606231160070550" TargetMode="External" /><Relationship Type="http://schemas.openxmlformats.org/officeDocument/2006/relationships/hyperlink" Id="rId62" Target="https://x.com/skalskip92/status/2034606233231986731" TargetMode="External" /><Relationship Type="http://schemas.openxmlformats.org/officeDocument/2006/relationships/hyperlink" Id="rId98" Target="https://x.com/skalskip92/status/2034658568117309600" TargetMode="External" /><Relationship Type="http://schemas.openxmlformats.org/officeDocument/2006/relationships/hyperlink" Id="rId103" Target="https://x.com/skypilot_org/status/2034681533051855173" TargetMode="External" /><Relationship Type="http://schemas.openxmlformats.org/officeDocument/2006/relationships/hyperlink" Id="rId86" Target="https://x.com/swyx/status/2034667846505214295" TargetMode="External" /><Relationship Type="http://schemas.openxmlformats.org/officeDocument/2006/relationships/hyperlink" Id="rId88" Target="https://x.com/swyx/status/2034721362284323322" TargetMode="External" /><Relationship Type="http://schemas.openxmlformats.org/officeDocument/2006/relationships/hyperlink" Id="rId52" Target="https://x.com/testingcatalog/status/2034670128592457851" TargetMode="External" /><Relationship Type="http://schemas.openxmlformats.org/officeDocument/2006/relationships/hyperlink" Id="rId77" Target="https://x.com/timlup/status/2034688715323318299" TargetMode="External" /><Relationship Type="http://schemas.openxmlformats.org/officeDocument/2006/relationships/hyperlink" Id="rId78" Target="https://x.com/togethercompute/status/2034804021639426334" TargetMode="External" /><Relationship Type="http://schemas.openxmlformats.org/officeDocument/2006/relationships/hyperlink" Id="rId66" Target="https://x.com/trq212/status/2034761016320696565" TargetMode="External" /><Relationship Type="http://schemas.openxmlformats.org/officeDocument/2006/relationships/hyperlink" Id="rId81" Target="https://x.com/vipulved/status/2034825592517070960" TargetMode="External" /><Relationship Type="http://schemas.openxmlformats.org/officeDocument/2006/relationships/hyperlink" Id="rId82" Target="https://x.com/vllm_project/status/203482873198304497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Composer 2 Reshapes Coding AI as OpenAI and Google Rework the Developer Stack</dc:title>
  <dc:creator>AI High Signal Digest</dc:creator>
  <cp:keywords/>
  <dcterms:created xsi:type="dcterms:W3CDTF">2026-03-20T20:18:31Z</dcterms:created>
  <dcterms:modified xsi:type="dcterms:W3CDTF">2026-03-20T20:18:31Z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2026-03-20</vt:lpwstr>
  </property>
</Properties>
</file>