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Daily-Shipping PMs, Guardrail Workflows, and Hands-On AI Hiring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2026-05-31</w:t>
      </w:r>
    </w:p>
    <w:bookmarkStart w:id="33" w:name="X5e93d59e2dac400f7d19dd5ed13fa6e681bdc24"/>
    <w:p>
      <w:pPr>
        <w:pStyle w:val="Heading1"/>
      </w:pPr>
      <w:r>
        <w:t xml:space="preserve">Daily-Shipping PMs, Guardrail Workflows, and Hands-On AI Hiring</w:t>
      </w:r>
    </w:p>
    <w:p>
      <w:pPr>
        <w:pStyle w:val="FirstParagraph"/>
      </w:pPr>
      <w:r>
        <w:rPr>
          <w:iCs/>
          <w:i/>
        </w:rPr>
        <w:t xml:space="preserve">By PM Daily Digest • May 31, 2026</w:t>
      </w:r>
    </w:p>
    <w:p>
      <w:pPr>
        <w:pStyle w:val="BodyText"/>
      </w:pPr>
      <w:r>
        <w:t xml:space="preserve">This brief covers the emerging split between AI-native PMs who ship daily and traditional quarterly cadences, along with the guardrail-heavy workflows, interview expectations, and practical AI learning paths shaping the field.</w:t>
      </w:r>
    </w:p>
    <w:bookmarkStart w:id="20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PM role is splitting into daily shippers and quarterly planners.</w:t>
      </w:r>
      <w:r>
        <w:t xml:space="preserve"> </w:t>
      </w:r>
      <w:r>
        <w:t xml:space="preserve">Aakash Gupta argues the split exists because AI can cut prototyping from six weeks to 45 minutes, collapsing the old PM → design → engineering relay race [1]. In teams using agent-assisted triage, the bottleneck is no longer surfacing issues; it is deciding which issues matter enough to ship [1].</w:t>
      </w:r>
    </w:p>
    <w:p>
      <w:pPr>
        <w:pStyle w:val="BlockText"/>
      </w:pPr>
      <w:r>
        <w:t xml:space="preserve">“</w:t>
      </w:r>
      <w:r>
        <w:t xml:space="preserve">The bottleneck moved from</w:t>
      </w:r>
      <w:r>
        <w:t xml:space="preserve"> </w:t>
      </w:r>
      <w:r>
        <w:t xml:space="preserve">‘</w:t>
      </w:r>
      <w:r>
        <w:t xml:space="preserve">find the problem</w:t>
      </w:r>
      <w:r>
        <w:t xml:space="preserve">’</w:t>
      </w:r>
      <w:r>
        <w:t xml:space="preserve"> </w:t>
      </w:r>
      <w:r>
        <w:t xml:space="preserve">to</w:t>
      </w:r>
      <w:r>
        <w:t xml:space="preserve"> </w:t>
      </w:r>
      <w:r>
        <w:t xml:space="preserve">‘</w:t>
      </w:r>
      <w:r>
        <w:t xml:space="preserve">decide if it matters.</w:t>
      </w:r>
      <w:r>
        <w:t xml:space="preserve">’</w:t>
      </w:r>
      <w:r>
        <w:t xml:space="preserve">”</w:t>
      </w:r>
      <w:r>
        <w:t xml:space="preserve"> </w:t>
      </w:r>
      <w:r>
        <w:t xml:space="preserve">[1]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cadence is now more a function of workflow design than of raw build capacity.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redesign PM time around rapid judgment, not just document production [1].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Reusable guardrails are becoming the scaling mechanism for AI-assisted product work.</w:t>
      </w:r>
      <w:r>
        <w:t xml:space="preserve"> </w:t>
      </w:r>
      <w:r>
        <w:t xml:space="preserve">One team reported shipping a million-line app with zero human-typed code by requiring every AI mistake to be solved with a guardrail and rerun, rather than a manual fix [2].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one-off heroics solve today’s task; guardrails improve tomorrow’s tasks too.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treat repeat AI mistakes as missing rules, tests, or constraints—not as cleanup work [2].</w:t>
      </w:r>
    </w:p>
    <w:bookmarkEnd w:id="20"/>
    <w:bookmarkStart w:id="21" w:name="tactical-playbook"/>
    <w:p>
      <w:pPr>
        <w:pStyle w:val="Heading2"/>
      </w:pPr>
      <w:r>
        <w:t xml:space="preserve">Tactical Playbook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Set up a self-improving triage loop.</w:t>
      </w:r>
    </w:p>
    <w:p>
      <w:pPr>
        <w:numPr>
          <w:ilvl w:val="1"/>
          <w:numId w:val="1004"/>
        </w:numPr>
        <w:pStyle w:val="Compact"/>
      </w:pPr>
      <w:r>
        <w:t xml:space="preserve">Have an agent pull discussions, issues, and releases, then score each item by priority [1].</w:t>
      </w:r>
    </w:p>
    <w:p>
      <w:pPr>
        <w:numPr>
          <w:ilvl w:val="1"/>
          <w:numId w:val="1004"/>
        </w:numPr>
        <w:pStyle w:val="Compact"/>
      </w:pPr>
      <w:r>
        <w:t xml:space="preserve">Make it grade its own accuracy and absorb corrections overnight [1].</w:t>
      </w:r>
    </w:p>
    <w:p>
      <w:pPr>
        <w:numPr>
          <w:ilvl w:val="1"/>
          <w:numId w:val="1004"/>
        </w:numPr>
        <w:pStyle w:val="Compact"/>
      </w:pPr>
      <w:r>
        <w:t xml:space="preserve">Keep the PM focused on scoring drift and on refining what</w:t>
      </w:r>
      <w:r>
        <w:t xml:space="preserve"> </w:t>
      </w:r>
      <w:r>
        <w:t xml:space="preserve">“</w:t>
      </w:r>
      <w:r>
        <w:t xml:space="preserve">good</w:t>
      </w:r>
      <w:r>
        <w:t xml:space="preserve">”</w:t>
      </w:r>
      <w:r>
        <w:t xml:space="preserve"> </w:t>
      </w:r>
      <w:r>
        <w:t xml:space="preserve">looks like when priorities are off [1].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how teams get from issue intake to same-day shipping [1].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start with one feedback source and one rubric; correct mis-ranked items explicitly so the eval improves over time [1].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Fix AI mistakes at the system level.</w:t>
      </w:r>
    </w:p>
    <w:p>
      <w:pPr>
        <w:numPr>
          <w:ilvl w:val="1"/>
          <w:numId w:val="1005"/>
        </w:numPr>
        <w:pStyle w:val="Compact"/>
      </w:pPr>
      <w:r>
        <w:t xml:space="preserve">When the agent fails, add a guardrail for that class of error [2].</w:t>
      </w:r>
    </w:p>
    <w:p>
      <w:pPr>
        <w:numPr>
          <w:ilvl w:val="1"/>
          <w:numId w:val="1005"/>
        </w:numPr>
        <w:pStyle w:val="Compact"/>
      </w:pPr>
      <w:r>
        <w:t xml:space="preserve">Rerun the agent instead of patching the output by hand [2].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feels slower initially, but the improvement compounds across future tasks [2].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keep a running list of repeated failures and turn each into a reusable check or rule [2].</w:t>
      </w:r>
    </w:p>
    <w:bookmarkEnd w:id="21"/>
    <w:bookmarkStart w:id="22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Arize: a working PM agent in under 45 minutes.</w:t>
      </w:r>
      <w:r>
        <w:t xml:space="preserve"> </w:t>
      </w:r>
      <w:r>
        <w:t xml:space="preserve">In a live build, Arize’s CPO started from an empty directory and used four plain-English terminal commands to create a functioning PM agent [1]. Its first blind spot was clear: it over-weighted feature requests relative to production bugs [1]. After human correction, the eval improved and so did later outputs [1].</w:t>
      </w:r>
      <w:r>
        <w:t xml:space="preserve"> </w:t>
      </w:r>
      <w:r>
        <w:rPr>
          <w:bCs/>
          <w:b/>
        </w:rPr>
        <w:t xml:space="preserve">Lesson:</w:t>
      </w:r>
      <w:r>
        <w:t xml:space="preserve"> </w:t>
      </w:r>
      <w:r>
        <w:t xml:space="preserve">the compounding value is in refining judgment criteria, not just generating backlog summaries.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Guardrails widened who could ship.</w:t>
      </w:r>
      <w:r>
        <w:t xml:space="preserve"> </w:t>
      </w:r>
      <w:r>
        <w:t xml:space="preserve">In Ryan Lopopolo’s workflow, banning manual typing forced the team to encode reusable safeguards instead of making local fixes [2]. Reported outcomes included a PM with no engineering background shipping a merged pull request in a week and designers prototyping full UI features [2].</w:t>
      </w:r>
      <w:r>
        <w:t xml:space="preserve"> </w:t>
      </w:r>
      <w:r>
        <w:rPr>
          <w:bCs/>
          <w:b/>
        </w:rPr>
        <w:t xml:space="preserve">Lesson:</w:t>
      </w:r>
      <w:r>
        <w:t xml:space="preserve"> </w:t>
      </w:r>
      <w:r>
        <w:t xml:space="preserve">AI-assisted teams can broaden execution beyond engineers if they standardize the rules.</w:t>
      </w:r>
    </w:p>
    <w:bookmarkEnd w:id="22"/>
    <w:bookmarkStart w:id="23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Interview prep is broader than frameworks.</w:t>
      </w:r>
      <w:r>
        <w:t xml:space="preserve"> </w:t>
      </w:r>
      <w:r>
        <w:t xml:space="preserve">Across PM communities, the recurring prep areas were personal narrative, achievement and failure stories, motivation for the company and role, favorite-product critique, product cases and guesstimates, AI use cases, industry trends, and app reviews [3]. One poster’s warning: candidates often over-prepare frameworks and under-prepare stories, market knowledge, and company-specific context [3].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build a short bank of crisp stories and product opinions before your next interview loop.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To get AI-product ready, build something.</w:t>
      </w:r>
      <w:r>
        <w:t xml:space="preserve"> </w:t>
      </w:r>
      <w:r>
        <w:t xml:space="preserve">In a thread from a traditional PM moving into AI, the strongest advice was to build a personal AI project, with commenters saying recent interviews were directly asking for personal AI experience [4, 5]. Use foundational material such as Andrew Ng’s ML course or Hugging Face docs to understand what is possible before you start [6].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let one shipped side project become your proof of learning; use courses as support, not as the main signal.</w:t>
      </w:r>
    </w:p>
    <w:bookmarkEnd w:id="23"/>
    <w:bookmarkStart w:id="32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FountainData is worth watching as a feedback-to-action workflow.</w:t>
      </w:r>
      <w:r>
        <w:t xml:space="preserve"> </w:t>
      </w:r>
      <w:r>
        <w:t xml:space="preserve">Its pitch: read every App Store and Google Play review, cluster the complaints that matter, rank them by severity and trend velocity, detect churn signals, send evidence-backed tickets to Jira, Linear, or GitHub, and monitor whether complaints actually fall after a fix ships [7].</w:t>
      </w:r>
    </w:p>
    <w:p>
      <w:pPr>
        <w:pStyle w:val="BlockText"/>
      </w:pPr>
      <w:r>
        <w:t xml:space="preserve">“</w:t>
      </w:r>
      <w:r>
        <w:t xml:space="preserve">Jira tracks the work. FountainData decides what the work should be.</w:t>
      </w:r>
      <w:r>
        <w:t xml:space="preserve">”</w:t>
      </w:r>
      <w:r>
        <w:t xml:space="preserve"> </w:t>
      </w:r>
      <w:r>
        <w:t xml:space="preserve">[7]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For AI foundations, pair building with reading.</w:t>
      </w:r>
      <w:r>
        <w:t xml:space="preserve"> </w:t>
      </w:r>
      <w:r>
        <w:t xml:space="preserve">The most concrete resource suggestions in this set were Andrew Ng’s ML course and Hugging Face documentation, used alongside hands-on experimentation [6].</w:t>
      </w:r>
    </w:p>
    <w:p>
      <w:r>
        <w:pict>
          <v:rect style="width:0;height:1.5pt" o:hralign="center" o:hrstd="t" o:hr="t"/>
        </w:pict>
      </w:r>
    </w:p>
    <w:bookmarkStart w:id="3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0"/>
        </w:numPr>
        <w:pStyle w:val="Compact"/>
      </w:pPr>
      <w:hyperlink r:id="rId24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10"/>
        </w:numPr>
        <w:pStyle w:val="Compact"/>
      </w:pPr>
      <w:hyperlink r:id="rId25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10"/>
        </w:numPr>
        <w:pStyle w:val="Compact"/>
      </w:pPr>
      <w:hyperlink r:id="rId26">
        <w:r>
          <w:rPr>
            <w:rStyle w:val="Hyperlink"/>
          </w:rPr>
          <w:t xml:space="preserve">r/prodmgmt post by u/Atul_Sharan</w:t>
        </w:r>
      </w:hyperlink>
    </w:p>
    <w:p>
      <w:pPr>
        <w:numPr>
          <w:ilvl w:val="0"/>
          <w:numId w:val="1010"/>
        </w:numPr>
        <w:pStyle w:val="Compact"/>
      </w:pPr>
      <w:hyperlink r:id="rId27">
        <w:r>
          <w:rPr>
            <w:rStyle w:val="Hyperlink"/>
          </w:rPr>
          <w:t xml:space="preserve">r/ProductManagement post by u/WebIllustrious7688</w:t>
        </w:r>
      </w:hyperlink>
    </w:p>
    <w:p>
      <w:pPr>
        <w:numPr>
          <w:ilvl w:val="0"/>
          <w:numId w:val="1010"/>
        </w:numPr>
        <w:pStyle w:val="Compact"/>
      </w:pPr>
      <w:hyperlink r:id="rId28">
        <w:r>
          <w:rPr>
            <w:rStyle w:val="Hyperlink"/>
          </w:rPr>
          <w:t xml:space="preserve">r/ProductManagement comment by u/acarrick</w:t>
        </w:r>
      </w:hyperlink>
    </w:p>
    <w:p>
      <w:pPr>
        <w:numPr>
          <w:ilvl w:val="0"/>
          <w:numId w:val="1010"/>
        </w:numPr>
        <w:pStyle w:val="Compact"/>
      </w:pPr>
      <w:hyperlink r:id="rId29">
        <w:r>
          <w:rPr>
            <w:rStyle w:val="Hyperlink"/>
          </w:rPr>
          <w:t xml:space="preserve">r/ProductManagement comment by u/DeeplyCheery</w:t>
        </w:r>
      </w:hyperlink>
    </w:p>
    <w:p>
      <w:pPr>
        <w:numPr>
          <w:ilvl w:val="0"/>
          <w:numId w:val="1010"/>
        </w:numPr>
        <w:pStyle w:val="Compact"/>
      </w:pPr>
      <w:hyperlink r:id="rId30">
        <w:r>
          <w:rPr>
            <w:rStyle w:val="Hyperlink"/>
          </w:rPr>
          <w:t xml:space="preserve">r/startups post by u/No_Wealth_1630</w:t>
        </w:r>
      </w:hyperlink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substack.com/@aakashgupta/note/c-267754889" TargetMode="External" /><Relationship Type="http://schemas.openxmlformats.org/officeDocument/2006/relationships/hyperlink" Id="rId24" Target="https://substack.com/@aakashgupta/note/c-268000509" TargetMode="External" /><Relationship Type="http://schemas.openxmlformats.org/officeDocument/2006/relationships/hyperlink" Id="rId27" Target="https://www.reddit.com/r/ProductManagement/comments/1tsdlz4/" TargetMode="External" /><Relationship Type="http://schemas.openxmlformats.org/officeDocument/2006/relationships/hyperlink" Id="rId28" Target="https://www.reddit.com/r/ProductManagement/comments/1tsdlz4/comment/oouko15/" TargetMode="External" /><Relationship Type="http://schemas.openxmlformats.org/officeDocument/2006/relationships/hyperlink" Id="rId29" Target="https://www.reddit.com/r/ProductManagement/comments/1tsdlz4/comment/ooup064/" TargetMode="External" /><Relationship Type="http://schemas.openxmlformats.org/officeDocument/2006/relationships/hyperlink" Id="rId26" Target="https://www.reddit.com/r/prodmgmt/comments/1tsin0h/" TargetMode="External" /><Relationship Type="http://schemas.openxmlformats.org/officeDocument/2006/relationships/hyperlink" Id="rId30" Target="https://www.reddit.com/r/startups/comments/1ts3o48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substack.com/@aakashgupta/note/c-267754889" TargetMode="External" /><Relationship Type="http://schemas.openxmlformats.org/officeDocument/2006/relationships/hyperlink" Id="rId24" Target="https://substack.com/@aakashgupta/note/c-268000509" TargetMode="External" /><Relationship Type="http://schemas.openxmlformats.org/officeDocument/2006/relationships/hyperlink" Id="rId27" Target="https://www.reddit.com/r/ProductManagement/comments/1tsdlz4/" TargetMode="External" /><Relationship Type="http://schemas.openxmlformats.org/officeDocument/2006/relationships/hyperlink" Id="rId28" Target="https://www.reddit.com/r/ProductManagement/comments/1tsdlz4/comment/oouko15/" TargetMode="External" /><Relationship Type="http://schemas.openxmlformats.org/officeDocument/2006/relationships/hyperlink" Id="rId29" Target="https://www.reddit.com/r/ProductManagement/comments/1tsdlz4/comment/ooup064/" TargetMode="External" /><Relationship Type="http://schemas.openxmlformats.org/officeDocument/2006/relationships/hyperlink" Id="rId26" Target="https://www.reddit.com/r/prodmgmt/comments/1tsin0h/" TargetMode="External" /><Relationship Type="http://schemas.openxmlformats.org/officeDocument/2006/relationships/hyperlink" Id="rId30" Target="https://www.reddit.com/r/startups/comments/1ts3o48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Daily-Shipping PMs, Guardrail Workflows, and Hands-On AI Hiring</dc:title>
  <dc:creator>PM Daily Digest</dc:creator>
  <cp:keywords/>
  <dcterms:created xsi:type="dcterms:W3CDTF">2026-05-31T17:31:59Z</dcterms:created>
  <dcterms:modified xsi:type="dcterms:W3CDTF">2026-05-31T17:31:59Z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2026-05-31</vt:lpwstr>
  </property>
</Properties>
</file>