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DHH recommends a Stoicism primer to founders; Brian Armstrong points to a Hester Peirce speech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2026-10-01</w:t>
      </w:r>
    </w:p>
    <w:bookmarkStart w:id="36" w:name="Xbce1905625b8aa0f462d7e5655796c7c11593b7"/>
    <w:p>
      <w:pPr>
        <w:pStyle w:val="Heading1"/>
      </w:pPr>
      <w:r>
        <w:t xml:space="preserve">DHH recommends a Stoicism primer to founders; Brian Armstrong points to a Hester Peirce speech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1, 2026</w:t>
      </w:r>
    </w:p>
    <w:p>
      <w:pPr>
        <w:pStyle w:val="BodyText"/>
      </w:pPr>
      <w:r>
        <w:t xml:space="preserve">Recommendations from tech founders and investors: DHH’s pick for coping with founder stress, Brian Armstrong on Hester Peirce’s case against overcautious regulation, and short endorsements from Elon Musk, Marc Benioff, Jack Dorsey and Listen Labs’ CEO.</w:t>
      </w:r>
    </w:p>
    <w:bookmarkStart w:id="21" w:name="X5b75dfcb52202c9c4915288c8dde8953914572a"/>
    <w:p>
      <w:pPr>
        <w:pStyle w:val="Heading2"/>
      </w:pPr>
      <w:r>
        <w:t xml:space="preserve">Top pick: DHH on</w:t>
      </w:r>
      <w:r>
        <w:t xml:space="preserve"> </w:t>
      </w:r>
      <w:r>
        <w:rPr>
          <w:iCs/>
          <w:i/>
        </w:rPr>
        <w:t xml:space="preserve">The Guide to the Good Life</w:t>
      </w:r>
    </w:p>
    <w:p>
      <w:pPr>
        <w:pStyle w:val="FirstParagraph"/>
      </w:pPr>
      <w:r>
        <w:t xml:space="preserve">David Heinemeier Hansson was asked for his</w:t>
      </w:r>
      <w:r>
        <w:t xml:space="preserve"> </w:t>
      </w:r>
      <w:r>
        <w:t xml:space="preserve">“</w:t>
      </w:r>
      <w:r>
        <w:t xml:space="preserve">single best piece of advice</w:t>
      </w:r>
      <w:r>
        <w:t xml:space="preserve">”</w:t>
      </w:r>
      <w:r>
        <w:t xml:space="preserve"> </w:t>
      </w:r>
      <w:r>
        <w:t xml:space="preserve">at the end of a</w:t>
      </w:r>
      <w:r>
        <w:t xml:space="preserve"> </w:t>
      </w:r>
      <w:hyperlink r:id="rId20">
        <w:r>
          <w:rPr>
            <w:rStyle w:val="Hyperlink"/>
          </w:rPr>
          <w:t xml:space="preserve">long-form video interview</w:t>
        </w:r>
      </w:hyperlink>
      <w:r>
        <w:t xml:space="preserve">. His answer was a book:</w:t>
      </w:r>
      <w:r>
        <w:t xml:space="preserve"> </w:t>
      </w:r>
      <w:r>
        <w:rPr>
          <w:iCs/>
          <w:i/>
        </w:rPr>
        <w:t xml:space="preserve">The Guide to the Good Life</w:t>
      </w:r>
      <w:r>
        <w:t xml:space="preserve">, which he called</w:t>
      </w:r>
      <w:r>
        <w:t xml:space="preserve"> </w:t>
      </w:r>
      <w:r>
        <w:t xml:space="preserve">“</w:t>
      </w:r>
      <w:r>
        <w:t xml:space="preserve">the introductory text to stoicism.</w:t>
      </w:r>
      <w:r>
        <w:t xml:space="preserve">”</w:t>
      </w:r>
      <w:r>
        <w:t xml:space="preserve"> </w:t>
      </w:r>
      <w:r>
        <w:t xml:space="preserve">He said many of the ideas he had covered in the interview come</w:t>
      </w:r>
      <w:r>
        <w:t xml:space="preserve"> </w:t>
      </w:r>
      <w:r>
        <w:t xml:space="preserve">“</w:t>
      </w:r>
      <w:r>
        <w:t xml:space="preserve">straight out of stoicism,</w:t>
      </w:r>
      <w:r>
        <w:t xml:space="preserve">”</w:t>
      </w:r>
      <w:r>
        <w:t xml:space="preserve"> </w:t>
      </w:r>
      <w:r>
        <w:t xml:space="preserve">including negative visualization and separating what you can control from what you can’t [1]. The interview doesn’t name the book’s author.</w:t>
      </w:r>
    </w:p>
    <w:p>
      <w:pPr>
        <w:pStyle w:val="BodyText"/>
      </w:pPr>
      <w:r>
        <w:t xml:space="preserve">His reason is personal. Looking back, he says</w:t>
      </w:r>
      <w:r>
        <w:t xml:space="preserve"> </w:t>
      </w:r>
      <w:r>
        <w:t xml:space="preserve">“</w:t>
      </w:r>
      <w:r>
        <w:t xml:space="preserve">97% of</w:t>
      </w:r>
      <w:r>
        <w:t xml:space="preserve">”</w:t>
      </w:r>
      <w:r>
        <w:t xml:space="preserve"> </w:t>
      </w:r>
      <w:r>
        <w:t xml:space="preserve">the time he spent stressing was</w:t>
      </w:r>
      <w:r>
        <w:t xml:space="preserve"> </w:t>
      </w:r>
      <w:r>
        <w:t xml:space="preserve">“</w:t>
      </w:r>
      <w:r>
        <w:t xml:space="preserve">a complete waste,</w:t>
      </w:r>
      <w:r>
        <w:t xml:space="preserve">”</w:t>
      </w:r>
      <w:r>
        <w:t xml:space="preserve"> </w:t>
      </w:r>
      <w:r>
        <w:t xml:space="preserve">and taking Stoic principles to heart is what helped him move on. He describes them as</w:t>
      </w:r>
      <w:r>
        <w:t xml:space="preserve"> </w:t>
      </w:r>
      <w:r>
        <w:t xml:space="preserve">“</w:t>
      </w:r>
      <w:r>
        <w:t xml:space="preserve">mental tools</w:t>
      </w:r>
      <w:r>
        <w:t xml:space="preserve">”</w:t>
      </w:r>
      <w:r>
        <w:t xml:space="preserve"> </w:t>
      </w:r>
      <w:r>
        <w:t xml:space="preserve">that make the same situation easier to handle. In his view anyone would benefit,</w:t>
      </w:r>
      <w:r>
        <w:t xml:space="preserve"> </w:t>
      </w:r>
      <w:r>
        <w:t xml:space="preserve">“</w:t>
      </w:r>
      <w:r>
        <w:t xml:space="preserve">but particularly the people who willfully put themselves in stressful, high stakes situations like entrepreneurs</w:t>
      </w:r>
      <w:r>
        <w:t xml:space="preserve">”</w:t>
      </w:r>
      <w:r>
        <w:t xml:space="preserve"> </w:t>
      </w:r>
      <w:r>
        <w:t xml:space="preserve">[1].</w:t>
      </w:r>
    </w:p>
    <w:bookmarkEnd w:id="21"/>
    <w:bookmarkStart w:id="23" w:name="X56cddefbc9074cb0e28cd14ba4e4dce7545cad4"/>
    <w:p>
      <w:pPr>
        <w:pStyle w:val="Heading2"/>
      </w:pPr>
      <w:r>
        <w:t xml:space="preserve">Brian Armstrong: Hester Peirce’s SEC speech</w:t>
      </w:r>
    </w:p>
    <w:p>
      <w:pPr>
        <w:pStyle w:val="FirstParagraph"/>
      </w:pPr>
      <w:r>
        <w:t xml:space="preserve">The Coinbase CEO posted a thread arguing that</w:t>
      </w:r>
      <w:r>
        <w:t xml:space="preserve"> </w:t>
      </w:r>
      <w:r>
        <w:t xml:space="preserve">“</w:t>
      </w:r>
      <w:r>
        <w:t xml:space="preserve">one of the biggest killers of innovation is being blinded by hypothetical downsides.</w:t>
      </w:r>
      <w:r>
        <w:t xml:space="preserve">”</w:t>
      </w:r>
      <w:r>
        <w:t xml:space="preserve"> </w:t>
      </w:r>
      <w:r>
        <w:t xml:space="preserve">He said the thread was</w:t>
      </w:r>
      <w:r>
        <w:t xml:space="preserve"> </w:t>
      </w:r>
      <w:r>
        <w:t xml:space="preserve">“</w:t>
      </w:r>
      <w:r>
        <w:t xml:space="preserve">inspired by</w:t>
      </w:r>
      <w:r>
        <w:t xml:space="preserve">”</w:t>
      </w:r>
      <w:r>
        <w:t xml:space="preserve"> </w:t>
      </w:r>
      <w:r>
        <w:t xml:space="preserve">SEC Commissioner Hester Peirce’s</w:t>
      </w:r>
      <w:r>
        <w:t xml:space="preserve"> </w:t>
      </w:r>
      <w:hyperlink r:id="rId22">
        <w:r>
          <w:rPr>
            <w:rStyle w:val="Hyperlink"/>
          </w:rPr>
          <w:t xml:space="preserve">recent speech at SIFMA’s digital assets conference</w:t>
        </w:r>
      </w:hyperlink>
      <w:r>
        <w:t xml:space="preserve"> </w:t>
      </w:r>
      <w:r>
        <w:t xml:space="preserve">[2]. Armstrong uses the</w:t>
      </w:r>
      <w:r>
        <w:t xml:space="preserve"> </w:t>
      </w:r>
      <w:r>
        <w:t xml:space="preserve">“</w:t>
      </w:r>
      <w:r>
        <w:t xml:space="preserve">de facto ban</w:t>
      </w:r>
      <w:r>
        <w:t xml:space="preserve">”</w:t>
      </w:r>
      <w:r>
        <w:t xml:space="preserve"> </w:t>
      </w:r>
      <w:r>
        <w:t xml:space="preserve">on nuclear power as his example and lists ways regulation fails [3]:</w:t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asymmetric error costs</w:t>
      </w:r>
      <w:r>
        <w:t xml:space="preserve">”</w:t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process as a veto</w:t>
      </w:r>
      <w:r>
        <w:t xml:space="preserve">”</w:t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worst-case models treated as fact</w:t>
      </w:r>
      <w:r>
        <w:t xml:space="preserve">”</w:t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rules written for the last accident</w:t>
      </w:r>
      <w:r>
        <w:t xml:space="preserve">”</w:t>
      </w:r>
      <w:r>
        <w:t xml:space="preserve"> </w:t>
      </w:r>
      <w:r>
        <w:t xml:space="preserve">[3]</w:t>
      </w:r>
    </w:p>
    <w:bookmarkEnd w:id="23"/>
    <w:bookmarkStart w:id="35" w:name="shorter-endorsements"/>
    <w:p>
      <w:pPr>
        <w:pStyle w:val="Heading2"/>
      </w:pPr>
      <w:r>
        <w:t xml:space="preserve">Shorter endorsements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Everyday Astronaut (</w:t>
      </w:r>
      <w:r>
        <w:rPr>
          <w:bCs/>
          <w:b/>
        </w:rPr>
        <w:t xml:space="preserve">@Erdayastronaut</w:t>
      </w:r>
      <w:r>
        <w:rPr>
          <w:bCs/>
          <w:b/>
        </w:rPr>
        <w:t xml:space="preserve">) on Starship reaching orbit, endorsed by Elon Musk.</w:t>
      </w:r>
      <w:r>
        <w:t xml:space="preserve"> </w:t>
      </w:r>
      <w:r>
        <w:t xml:space="preserve">Musk called</w:t>
      </w:r>
      <w:r>
        <w:t xml:space="preserve"> </w:t>
      </w:r>
      <w:hyperlink r:id="rId24">
        <w:r>
          <w:rPr>
            <w:rStyle w:val="Hyperlink"/>
          </w:rPr>
          <w:t xml:space="preserve">the post</w:t>
        </w:r>
      </w:hyperlink>
      <w:r>
        <w:t xml:space="preserve"> </w:t>
      </w:r>
      <w:r>
        <w:t xml:space="preserve">an</w:t>
      </w:r>
      <w:r>
        <w:t xml:space="preserve"> </w:t>
      </w:r>
      <w:r>
        <w:t xml:space="preserve">“</w:t>
      </w:r>
      <w:r>
        <w:t xml:space="preserve">Accurate analysis</w:t>
      </w:r>
      <w:r>
        <w:t xml:space="preserve">”</w:t>
      </w:r>
      <w:r>
        <w:t xml:space="preserve"> </w:t>
      </w:r>
      <w:r>
        <w:t xml:space="preserve">[4]. The post argues that reaching orbit on Flight 14 was</w:t>
      </w:r>
      <w:r>
        <w:t xml:space="preserve"> </w:t>
      </w:r>
      <w:r>
        <w:t xml:space="preserve">“</w:t>
      </w:r>
      <w:r>
        <w:t xml:space="preserve">completely arbitrary in terms of performance.</w:t>
      </w:r>
      <w:r>
        <w:t xml:space="preserve">”</w:t>
      </w:r>
      <w:r>
        <w:t xml:space="preserve"> </w:t>
      </w:r>
      <w:r>
        <w:t xml:space="preserve">It says the burn added only about 91 m/s of velocity, and the delay should be applauded as a choice for</w:t>
      </w:r>
      <w:r>
        <w:t xml:space="preserve"> </w:t>
      </w:r>
      <w:r>
        <w:t xml:space="preserve">“</w:t>
      </w:r>
      <w:r>
        <w:t xml:space="preserve">SAFETY.</w:t>
      </w:r>
      <w:r>
        <w:t xml:space="preserve">”</w:t>
      </w:r>
      <w:r>
        <w:t xml:space="preserve"> </w:t>
      </w:r>
      <w:r>
        <w:t xml:space="preserve">In its view, the hard part has been the</w:t>
      </w:r>
      <w:r>
        <w:t xml:space="preserve"> </w:t>
      </w:r>
      <w:r>
        <w:t xml:space="preserve">“</w:t>
      </w:r>
      <w:r>
        <w:t xml:space="preserve">downhill</w:t>
      </w:r>
      <w:r>
        <w:t xml:space="preserve">”</w:t>
      </w:r>
      <w:r>
        <w:t xml:space="preserve"> </w:t>
      </w:r>
      <w:r>
        <w:t xml:space="preserve">side: deorbit, reentry and splashdown [5]. Musk runs SpaceX, so this is praise for coverage of his own company.</w:t>
      </w:r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  <w:bCs/>
            <w:b/>
          </w:rPr>
          <w:t xml:space="preserve">“</w:t>
        </w:r>
        <w:r>
          <w:rPr>
            <w:rStyle w:val="Hyperlink"/>
            <w:bCs/>
            <w:b/>
          </w:rPr>
          <w:t xml:space="preserve">Full teardown: How SaaStr AI actually runs inbound renewals</w:t>
        </w:r>
        <w:r>
          <w:rPr>
            <w:rStyle w:val="Hyperlink"/>
            <w:bCs/>
            <w:b/>
          </w:rPr>
          <w:t xml:space="preserve">”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by Jason Lemkin, shared by Marc Benioff.</w:t>
      </w:r>
      <w:r>
        <w:t xml:space="preserve"> </w:t>
      </w:r>
      <w:r>
        <w:t xml:space="preserve">Benioff gave no reason beyond calling Lemkin and SaaStr a</w:t>
      </w:r>
      <w:r>
        <w:t xml:space="preserve"> </w:t>
      </w:r>
      <w:r>
        <w:t xml:space="preserve">“</w:t>
      </w:r>
      <w:r>
        <w:t xml:space="preserve">Legend</w:t>
      </w:r>
      <w:r>
        <w:t xml:space="preserve">”</w:t>
      </w:r>
      <w:r>
        <w:t xml:space="preserve"> </w:t>
      </w:r>
      <w:r>
        <w:t xml:space="preserve">[6].</w:t>
      </w:r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  <w:bCs/>
            <w:b/>
          </w:rPr>
          <w:t xml:space="preserve">A YouTube video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tagged to DHH, recommended by Jack Dorsey.</w:t>
      </w:r>
      <w:r>
        <w:t xml:space="preserve"> </w:t>
      </w:r>
      <w:r>
        <w:t xml:space="preserve">Jack called it</w:t>
      </w:r>
      <w:r>
        <w:t xml:space="preserve"> </w:t>
      </w:r>
      <w:r>
        <w:t xml:space="preserve">“</w:t>
      </w:r>
      <w:r>
        <w:t xml:space="preserve">really excellent</w:t>
      </w:r>
      <w:r>
        <w:t xml:space="preserve">”</w:t>
      </w:r>
      <w:r>
        <w:t xml:space="preserve"> </w:t>
      </w:r>
      <w:r>
        <w:t xml:space="preserve">and didn’t say why [7]. Neither the post nor the link shows the video’s title or creator.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  <w:bCs/>
          <w:b/>
        </w:rPr>
        <w:t xml:space="preserve">Behind the Cloud</w:t>
      </w:r>
      <w:r>
        <w:rPr>
          <w:bCs/>
          <w:b/>
        </w:rPr>
        <w:t xml:space="preserve"> </w:t>
      </w:r>
      <w:r>
        <w:rPr>
          <w:bCs/>
          <w:b/>
        </w:rPr>
        <w:t xml:space="preserve">by Marc Benioff, credited by Listen Labs CEO Alfred Wahlforss (</w:t>
      </w:r>
      <w:r>
        <w:rPr>
          <w:bCs/>
          <w:b/>
        </w:rPr>
        <w:t xml:space="preserve">@itsalfredw</w:t>
      </w:r>
      <w:r>
        <w:rPr>
          <w:bCs/>
          <w:b/>
        </w:rPr>
        <w:t xml:space="preserve">).</w:t>
      </w:r>
      <w:r>
        <w:t xml:space="preserve"> </w:t>
      </w:r>
      <w:r>
        <w:t xml:space="preserve">He said he has</w:t>
      </w:r>
      <w:r>
        <w:t xml:space="preserve"> </w:t>
      </w:r>
      <w:r>
        <w:t xml:space="preserve">“</w:t>
      </w:r>
      <w:r>
        <w:t xml:space="preserve">taken countless ideas from Behind the Cloud</w:t>
      </w:r>
      <w:r>
        <w:t xml:space="preserve">”</w:t>
      </w:r>
      <w:r>
        <w:t xml:space="preserve"> </w:t>
      </w:r>
      <w:r>
        <w:t xml:space="preserve">[8]. Treat this as courtesy rather than a neutral endorsement: he wrote it in the post announcing that Salesforce, Benioff’s company, is acquiring Listen Labs [8].</w:t>
      </w:r>
    </w:p>
    <w:p>
      <w:r>
        <w:pict>
          <v:rect style="width:0;height:1.5pt" o:hralign="center" o:hrstd="t" o:hr="t"/>
        </w:pict>
      </w:r>
    </w:p>
    <w:bookmarkStart w:id="34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20">
        <w:r>
          <w:rPr>
            <w:rStyle w:val="Hyperlink"/>
          </w:rPr>
          <w:t xml:space="preserve">Tech Genius Reveals Why The AI Revolution is Inevitable | David Heinemeier Hansson</w:t>
        </w:r>
      </w:hyperlink>
    </w:p>
    <w:p>
      <w:pPr>
        <w:numPr>
          <w:ilvl w:val="0"/>
          <w:numId w:val="1003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@brian_armstrong</w:t>
        </w:r>
      </w:hyperlink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@brian_armstrong</w:t>
        </w:r>
      </w:hyperlink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@elonmusk</w:t>
        </w:r>
      </w:hyperlink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@Erdayastronaut</w:t>
        </w:r>
      </w:hyperlink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@Benioff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@jack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@itsalfredw</w:t>
        </w:r>
      </w:hyperlink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s://www.linkedin.com/pulse/full-teardown-how-saastr-ai-actually-runs-inbound-renewals-lemkin-vy6ke/" TargetMode="External" /><Relationship Type="http://schemas.openxmlformats.org/officeDocument/2006/relationships/hyperlink" Id="rId22" Target="https://www.sec.gov/newsroom/speeches-statements/peirce-looking-change-haystacks-remarks-sifma-s-digital-assets-conference-092326" TargetMode="External" /><Relationship Type="http://schemas.openxmlformats.org/officeDocument/2006/relationships/hyperlink" Id="rId20" Target="https://www.youtube.com/watch?v=nNx1D54wVEM" TargetMode="External" /><Relationship Type="http://schemas.openxmlformats.org/officeDocument/2006/relationships/hyperlink" Id="rId31" Target="https://x.com/Benioff/status/2105202892970000560" TargetMode="External" /><Relationship Type="http://schemas.openxmlformats.org/officeDocument/2006/relationships/hyperlink" Id="rId30" Target="https://x.com/Erdayastronaut/status/2105366280085672280" TargetMode="External" /><Relationship Type="http://schemas.openxmlformats.org/officeDocument/2006/relationships/hyperlink" Id="rId28" Target="https://x.com/brian_armstrong/status/2105415751272190015" TargetMode="External" /><Relationship Type="http://schemas.openxmlformats.org/officeDocument/2006/relationships/hyperlink" Id="rId27" Target="https://x.com/brian_armstrong/status/2105415754200072689" TargetMode="External" /><Relationship Type="http://schemas.openxmlformats.org/officeDocument/2006/relationships/hyperlink" Id="rId29" Target="https://x.com/elonmusk/status/2105425770965356697" TargetMode="External" /><Relationship Type="http://schemas.openxmlformats.org/officeDocument/2006/relationships/hyperlink" Id="rId24" Target="https://x.com/erdayastronaut/status/2105366280085672280" TargetMode="External" /><Relationship Type="http://schemas.openxmlformats.org/officeDocument/2006/relationships/hyperlink" Id="rId33" Target="https://x.com/itsalfredw/status/2105025703490298016" TargetMode="External" /><Relationship Type="http://schemas.openxmlformats.org/officeDocument/2006/relationships/hyperlink" Id="rId32" Target="https://x.com/jack/status/2105351545713733687" TargetMode="External" /><Relationship Type="http://schemas.openxmlformats.org/officeDocument/2006/relationships/hyperlink" Id="rId26" Target="https://youtu.be/vDjW_dRyKX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www.linkedin.com/pulse/full-teardown-how-saastr-ai-actually-runs-inbound-renewals-lemkin-vy6ke/" TargetMode="External" /><Relationship Type="http://schemas.openxmlformats.org/officeDocument/2006/relationships/hyperlink" Id="rId22" Target="https://www.sec.gov/newsroom/speeches-statements/peirce-looking-change-haystacks-remarks-sifma-s-digital-assets-conference-092326" TargetMode="External" /><Relationship Type="http://schemas.openxmlformats.org/officeDocument/2006/relationships/hyperlink" Id="rId20" Target="https://www.youtube.com/watch?v=nNx1D54wVEM" TargetMode="External" /><Relationship Type="http://schemas.openxmlformats.org/officeDocument/2006/relationships/hyperlink" Id="rId31" Target="https://x.com/Benioff/status/2105202892970000560" TargetMode="External" /><Relationship Type="http://schemas.openxmlformats.org/officeDocument/2006/relationships/hyperlink" Id="rId30" Target="https://x.com/Erdayastronaut/status/2105366280085672280" TargetMode="External" /><Relationship Type="http://schemas.openxmlformats.org/officeDocument/2006/relationships/hyperlink" Id="rId28" Target="https://x.com/brian_armstrong/status/2105415751272190015" TargetMode="External" /><Relationship Type="http://schemas.openxmlformats.org/officeDocument/2006/relationships/hyperlink" Id="rId27" Target="https://x.com/brian_armstrong/status/2105415754200072689" TargetMode="External" /><Relationship Type="http://schemas.openxmlformats.org/officeDocument/2006/relationships/hyperlink" Id="rId29" Target="https://x.com/elonmusk/status/2105425770965356697" TargetMode="External" /><Relationship Type="http://schemas.openxmlformats.org/officeDocument/2006/relationships/hyperlink" Id="rId24" Target="https://x.com/erdayastronaut/status/2105366280085672280" TargetMode="External" /><Relationship Type="http://schemas.openxmlformats.org/officeDocument/2006/relationships/hyperlink" Id="rId33" Target="https://x.com/itsalfredw/status/2105025703490298016" TargetMode="External" /><Relationship Type="http://schemas.openxmlformats.org/officeDocument/2006/relationships/hyperlink" Id="rId32" Target="https://x.com/jack/status/2105351545713733687" TargetMode="External" /><Relationship Type="http://schemas.openxmlformats.org/officeDocument/2006/relationships/hyperlink" Id="rId26" Target="https://youtu.be/vDjW_dRyKX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DHH recommends a Stoicism primer to founders; Brian Armstrong points to a Hester Peirce speech</dc:title>
  <dc:creator>Recommended Reading from Tech Founders</dc:creator>
  <cp:keywords/>
  <dcterms:created xsi:type="dcterms:W3CDTF">2026-10-01T22:46:53Z</dcterms:created>
  <dcterms:modified xsi:type="dcterms:W3CDTF">2026-10-01T22:46:53Z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2026-10-01</vt:lpwstr>
  </property>
</Properties>
</file>