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Differentiating in the AI Era and a Procurement Reform Case Study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2026-07-18</w:t>
      </w:r>
    </w:p>
    <w:bookmarkStart w:id="27" w:name="Xe79452c56709c9f6c120b86999739859999f421"/>
    <w:p>
      <w:pPr>
        <w:pStyle w:val="Heading1"/>
      </w:pPr>
      <w:r>
        <w:t xml:space="preserve">Differentiating in the AI Era and a Procurement Reform Case Study</w:t>
      </w:r>
    </w:p>
    <w:p>
      <w:pPr>
        <w:pStyle w:val="FirstParagraph"/>
      </w:pPr>
      <w:r>
        <w:rPr>
          <w:iCs/>
          <w:i/>
        </w:rPr>
        <w:t xml:space="preserve">By Recommended Reading from Tech Founders • July 18, 2026</w:t>
      </w:r>
    </w:p>
    <w:p>
      <w:pPr>
        <w:pStyle w:val="BodyText"/>
      </w:pPr>
      <w:r>
        <w:t xml:space="preserve">Two organic recommendations stand out: Kevin Kelly’s updated essay on differentiating creative work in an AI-copying environment, and Robert Coram’s narrative of John Boyd’s fight to reform military procurement.</w:t>
      </w:r>
    </w:p>
    <w:bookmarkStart w:id="21" w:name="Xe4048f0021a03c7bb4cd9fcb0939f1b60f5b161"/>
    <w:p>
      <w:pPr>
        <w:pStyle w:val="Heading2"/>
      </w:pPr>
      <w:r>
        <w:t xml:space="preserve">Most compelling:</w:t>
      </w:r>
      <w:r>
        <w:t xml:space="preserve"> </w:t>
      </w:r>
      <w:r>
        <w:rPr>
          <w:iCs/>
          <w:i/>
        </w:rPr>
        <w:t xml:space="preserve">Better Than Free: How To Differentiate In The Age Of AI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Essay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Kevin Kelly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20">
        <w:r>
          <w:rPr>
            <w:rStyle w:val="Hyperlink"/>
          </w:rPr>
          <w:t xml:space="preserve">Read the updated essay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Tim Ferriss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republished an updated version of Kelly’s 2008 essay after a reader suggested it in response to Ferriss’s post on AI and how-to nonfiction. The essay centers on what creators can sell when AI can generate low-cost copies and competent variations of words, images, music, code, and advice.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day’s clearest, most timely recommendation: it directly addresses differentiation for creators in the AI era. Ferriss also singled out Kelly’s</w:t>
      </w:r>
      <w:r>
        <w:t xml:space="preserve"> </w:t>
      </w:r>
      <w:r>
        <w:rPr>
          <w:iCs/>
          <w:i/>
        </w:rPr>
        <w:t xml:space="preserve">1,000 True Fans</w:t>
      </w:r>
      <w:r>
        <w:t xml:space="preserve"> </w:t>
      </w:r>
      <w:r>
        <w:t xml:space="preserve">as one of his favorite essays on making a living as a creator. [1]</w:t>
      </w:r>
    </w:p>
    <w:bookmarkEnd w:id="21"/>
    <w:bookmarkStart w:id="26" w:name="a-reformers-view-of-military-procurement"/>
    <w:p>
      <w:pPr>
        <w:pStyle w:val="Heading2"/>
      </w:pPr>
      <w:r>
        <w:t xml:space="preserve">A reformer’s view of military procurement</w:t>
      </w:r>
    </w:p>
    <w:bookmarkStart w:id="23" w:name="boyd"/>
    <w:p>
      <w:pPr>
        <w:pStyle w:val="Heading3"/>
      </w:pPr>
      <w:r>
        <w:rPr>
          <w:iCs/>
          <w:i/>
        </w:rPr>
        <w:t xml:space="preserve">Boyd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Narrative nonfiction 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Robert Coram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r>
        <w:t xml:space="preserve">No direct book URL was supplied;</w:t>
      </w:r>
      <w:r>
        <w:t xml:space="preserve"> </w:t>
      </w:r>
      <w:hyperlink r:id="rId22">
        <w:r>
          <w:rPr>
            <w:rStyle w:val="Hyperlink"/>
          </w:rPr>
          <w:t xml:space="preserve">watch the recommendation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Patrick Collison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Collison recommended Coram’s account of Air Force colonel John Boyd, describing it as an engaging, well-written story of reform in Air Force procurement. He highlighted Boyd’s theory of better fighter jets and his influence on the F-16, A-10, and F-15 amid a battle over aircraft design.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book offers a narrative case study of how technical judgment, institutional resistance, and procurement choices can shape consequential systems. [2]</w:t>
      </w:r>
    </w:p>
    <w:p>
      <w:r>
        <w:pict>
          <v:rect style="width:0;height:1.5pt" o:hralign="center" o:hrstd="t" o:hr="t"/>
        </w:pict>
      </w:r>
    </w:p>
    <w:bookmarkEnd w:id="23"/>
    <w:bookmarkStart w:id="2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  <w:p>
      <w:pPr>
        <w:numPr>
          <w:ilvl w:val="0"/>
          <w:numId w:val="1003"/>
        </w:numPr>
        <w:pStyle w:val="Compact"/>
      </w:pPr>
      <w:hyperlink r:id="rId22">
        <w:r>
          <w:rPr>
            <w:rStyle w:val="Hyperlink"/>
          </w:rPr>
          <w:t xml:space="preserve">The Stablecoin Future, Milei’s Memecoin, DOGE for the DoD, Grok 3, Why Stripe Stays Private</w:t>
        </w:r>
      </w:hyperlink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tim.blog/2026/07/17/better-than-free/" TargetMode="External" /><Relationship Type="http://schemas.openxmlformats.org/officeDocument/2006/relationships/hyperlink" Id="rId22" Target="https://www.youtube.com/watch?v=sxJHUPSCtWg" TargetMode="External" /><Relationship Type="http://schemas.openxmlformats.org/officeDocument/2006/relationships/hyperlink" Id="rId24" Target="https://x.com/tferriss/status/20782492597033454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tim.blog/2026/07/17/better-than-free/" TargetMode="External" /><Relationship Type="http://schemas.openxmlformats.org/officeDocument/2006/relationships/hyperlink" Id="rId22" Target="https://www.youtube.com/watch?v=sxJHUPSCtWg" TargetMode="External" /><Relationship Type="http://schemas.openxmlformats.org/officeDocument/2006/relationships/hyperlink" Id="rId24" Target="https://x.com/tferriss/status/20782492597033454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Differentiating in the AI Era and a Procurement Reform Case Study</dc:title>
  <dc:creator>Recommended Reading from Tech Founders</dc:creator>
  <cp:keywords/>
  <dcterms:created xsi:type="dcterms:W3CDTF">2026-07-18T23:33:14Z</dcterms:created>
  <dcterms:modified xsi:type="dcterms:W3CDTF">2026-07-18T23:33:14Z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2026-07-18</vt:lpwstr>
  </property>
</Properties>
</file>