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Edge Data Flywheels Thesis Leads Today's Small Set of Learning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2026-07-09</w:t>
      </w:r>
    </w:p>
    <w:bookmarkStart w:id="28" w:name="X4cf03e3e02449b8287f98a3845694a0f1d2f1dd"/>
    <w:p>
      <w:pPr>
        <w:pStyle w:val="Heading1"/>
      </w:pPr>
      <w:r>
        <w:t xml:space="preserve">Edge Data Flywheels Thesis Leads Today’s Small Set of Learning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9, 2026</w:t>
      </w:r>
    </w:p>
    <w:p>
      <w:pPr>
        <w:pStyle w:val="BodyText"/>
      </w:pPr>
      <w:r>
        <w:t xml:space="preserve">Scott Belsky’s recommendation of a Rebecca Kaden/USV post on edge data flywheels was the clearest signal in a sparse set of authentic recommendations. Andrew Chen added a book signal with</w:t>
      </w:r>
      <w:r>
        <w:t xml:space="preserve"> </w:t>
      </w:r>
      <w:r>
        <w:rPr>
          <w:iCs/>
          <w:i/>
        </w:rPr>
        <w:t xml:space="preserve">Skunk Works</w:t>
      </w:r>
      <w:r>
        <w:t xml:space="preserve">, praising its account of the F-117’s development.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Scott Belsky provided the clearest explicit recommendation in today’s notes: a Rebecca Kaden/USV post on edge data flywheels. He called it a</w:t>
      </w:r>
      <w:r>
        <w:t xml:space="preserve"> </w:t>
      </w:r>
      <w:r>
        <w:t xml:space="preserve">“</w:t>
      </w:r>
      <w:r>
        <w:t xml:space="preserve">good post</w:t>
      </w:r>
      <w:r>
        <w:t xml:space="preserve">”</w:t>
      </w:r>
      <w:r>
        <w:t xml:space="preserve"> </w:t>
      </w:r>
      <w:r>
        <w:t xml:space="preserve">and singled out its core thesis that</w:t>
      </w:r>
      <w:r>
        <w:t xml:space="preserve"> </w:t>
      </w:r>
      <w:r>
        <w:t xml:space="preserve">“</w:t>
      </w:r>
      <w:r>
        <w:t xml:space="preserve">out of reach / edge data flywheels</w:t>
      </w:r>
      <w:r>
        <w:t xml:space="preserve">”</w:t>
      </w:r>
      <w:r>
        <w:t xml:space="preserve"> </w:t>
      </w:r>
      <w:r>
        <w:t xml:space="preserve">will distinguish the businesses that have them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Rebecca Kaden/USV post on edge data flywheels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post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Rebecca Kaden and USV crew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https://x.com/rebeccakaden/status/2074862363874844903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Scott Belsky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central argument Belsky highlighted is that</w:t>
      </w:r>
      <w:r>
        <w:t xml:space="preserve"> </w:t>
      </w:r>
      <w:r>
        <w:t xml:space="preserve">“</w:t>
      </w:r>
      <w:r>
        <w:t xml:space="preserve">out of reach / edge data flywheels</w:t>
      </w:r>
      <w:r>
        <w:t xml:space="preserve">”</w:t>
      </w:r>
      <w:r>
        <w:t xml:space="preserve"> </w:t>
      </w:r>
      <w:r>
        <w:t xml:space="preserve">will distinguish the businesses that have them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Belsky did not just praise the post; he surfaced the specific idea he found valuable [1].</w:t>
      </w:r>
    </w:p>
    <w:p>
      <w:pPr>
        <w:pStyle w:val="BlockText"/>
      </w:pPr>
      <w:r>
        <w:t xml:space="preserve">“</w:t>
      </w:r>
      <w:r>
        <w:t xml:space="preserve">out of reach / edge data flywheels…will distinguish the businesses that have them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2" w:name="additional-book-signal"/>
    <w:p>
      <w:pPr>
        <w:pStyle w:val="Heading2"/>
      </w:pPr>
      <w:r>
        <w:t xml:space="preserve">Additional book signal</w:t>
      </w:r>
    </w:p>
    <w:p>
      <w:pPr>
        <w:pStyle w:val="FirstParagraph"/>
      </w:pPr>
      <w:r>
        <w:t xml:space="preserve">Andrew Chen mentioned he is reading</w:t>
      </w:r>
      <w:r>
        <w:t xml:space="preserve"> </w:t>
      </w:r>
      <w:r>
        <w:rPr>
          <w:iCs/>
          <w:i/>
        </w:rPr>
        <w:t xml:space="preserve">Skunk Works</w:t>
      </w:r>
      <w:r>
        <w:t xml:space="preserve"> </w:t>
      </w:r>
      <w:r>
        <w:t xml:space="preserve">and pointed specifically to its long section on the F-117 Nighthawk’s development, describing the engineering as remarkable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Skunk Works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Exact book URL was not provided in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Chen highlighted the book’s account of the F-117 Nighthawk’s development and the engineering behind it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He attached the book to a specific section and a specific reason it stood out, rather than dropping the title without context [3].</w:t>
      </w:r>
    </w:p>
    <w:bookmarkEnd w:id="22"/>
    <w:bookmarkStart w:id="27" w:name="read-on-todays-signal"/>
    <w:p>
      <w:pPr>
        <w:pStyle w:val="Heading2"/>
      </w:pPr>
      <w:r>
        <w:t xml:space="preserve">Read on today’s signal</w:t>
      </w:r>
    </w:p>
    <w:p>
      <w:pPr>
        <w:pStyle w:val="FirstParagraph"/>
      </w:pPr>
      <w:r>
        <w:t xml:space="preserve">Today’s set was small but clean: one explicit strategy recommendation centered on edge data as a business differentiator, and one book signal grounded in admiration for a detailed engineering story [1, 3].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@mignano</w:t>
        </w:r>
      </w:hyperlink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ndrewchen/status/2074966263202463918" TargetMode="External" /><Relationship Type="http://schemas.openxmlformats.org/officeDocument/2006/relationships/hyperlink" Id="rId24" Target="https://x.com/mignano/status/2074868531632447644" TargetMode="External" /><Relationship Type="http://schemas.openxmlformats.org/officeDocument/2006/relationships/hyperlink" Id="rId20" Target="https://x.com/rebeccakaden/status/2074862363874844903" TargetMode="External" /><Relationship Type="http://schemas.openxmlformats.org/officeDocument/2006/relationships/hyperlink" Id="rId23" Target="https://x.com/scottbelsky/status/207497654618864850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ndrewchen/status/2074966263202463918" TargetMode="External" /><Relationship Type="http://schemas.openxmlformats.org/officeDocument/2006/relationships/hyperlink" Id="rId24" Target="https://x.com/mignano/status/2074868531632447644" TargetMode="External" /><Relationship Type="http://schemas.openxmlformats.org/officeDocument/2006/relationships/hyperlink" Id="rId20" Target="https://x.com/rebeccakaden/status/2074862363874844903" TargetMode="External" /><Relationship Type="http://schemas.openxmlformats.org/officeDocument/2006/relationships/hyperlink" Id="rId23" Target="https://x.com/scottbelsky/status/20749765461886485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Data Flywheels Thesis Leads Today's Small Set of Learning Picks</dc:title>
  <dc:creator>Recommended Reading from Tech Founders</dc:creator>
  <cp:keywords/>
  <dcterms:created xsi:type="dcterms:W3CDTF">2026-07-09T18:39:27Z</dcterms:created>
  <dcterms:modified xsi:type="dcterms:W3CDTF">2026-07-09T18:39:27Z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2026-07-09</vt:lpwstr>
  </property>
</Properties>
</file>