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Embedded AI Moves to the Center as Standalone Tutors Hit Limits</w:t>
      </w:r>
    </w:p>
    <w:p>
      <w:pPr>
        <w:pStyle w:val="Author"/>
      </w:pPr>
      <w:r>
        <w:t xml:space="preserve">AI in EdTech Weekly</w:t>
      </w:r>
    </w:p>
    <w:p>
      <w:pPr>
        <w:pStyle w:val="Date"/>
      </w:pPr>
      <w:r>
        <w:t xml:space="preserve">2026-04-13</w:t>
      </w:r>
    </w:p>
    <w:bookmarkStart w:id="64" w:name="X1e354b566d9fa5a614390cdd7a120204145e4e6"/>
    <w:p>
      <w:pPr>
        <w:pStyle w:val="Heading1"/>
      </w:pPr>
      <w:r>
        <w:t xml:space="preserve">Embedded AI Moves to the Center as Standalone Tutors Hit Limits</w:t>
      </w:r>
    </w:p>
    <w:p>
      <w:pPr>
        <w:pStyle w:val="FirstParagraph"/>
      </w:pPr>
      <w:r>
        <w:rPr>
          <w:iCs/>
          <w:i/>
        </w:rPr>
        <w:t xml:space="preserve">By AI in EdTech Weekly • April 13, 2026</w:t>
      </w:r>
    </w:p>
    <w:p>
      <w:pPr>
        <w:pStyle w:val="BodyText"/>
      </w:pPr>
      <w:r>
        <w:t xml:space="preserve">This week’s clearest signal is a shift from optional chatbots to AI embedded inside curriculum, productivity workflows, and governed school systems. The tradeoff is clearer too: standalone tutoring and unchecked automation still struggle with engagement, workload, and trust.</w:t>
      </w:r>
    </w:p>
    <w:bookmarkStart w:id="24" w:name="X431d8f8ed01b0b39bc64fdc8e5f42d14ca7bd20"/>
    <w:p>
      <w:pPr>
        <w:pStyle w:val="Heading2"/>
      </w:pPr>
      <w:r>
        <w:t xml:space="preserve">Embedded AI is becoming education infrastructure</w:t>
      </w:r>
    </w:p>
    <w:p>
      <w:pPr>
        <w:pStyle w:val="FirstParagraph"/>
      </w:pPr>
      <w:r>
        <w:t xml:space="preserve">The biggest shift this week is structural: AI is being embedded into curriculum, content creation, and staff workflows rather than left as a separate bot students must remember to open [1, 2, 3].</w:t>
      </w:r>
    </w:p>
    <w:p>
      <w:pPr>
        <w:pStyle w:val="BodyText"/>
      </w:pPr>
      <w:r>
        <w:t xml:space="preserve">Kira 2.0 launched as an</w:t>
      </w:r>
      <w:r>
        <w:t xml:space="preserve"> </w:t>
      </w:r>
      <w:r>
        <w:t xml:space="preserve">“</w:t>
      </w:r>
      <w:r>
        <w:t xml:space="preserve">OS for education</w:t>
      </w:r>
      <w:r>
        <w:t xml:space="preserve">”</w:t>
      </w:r>
      <w:r>
        <w:t xml:space="preserve"> </w:t>
      </w:r>
      <w:r>
        <w:t xml:space="preserve">aimed at consolidating the roughly 3,000 software tools an average U.S. district uses, two-thirds of which go unused [1]. Its Student Atlas tracks mastery and intervention needs over time, Course Studio can generate full standards-aligned courses in under 30 minutes, and its AI Tutor sits across the curriculum instead of outside it [1]. Grades are held for teacher review before release, and the platform’s pitch is that AI should remove friction from teaching rather than remove human judgment [1].</w:t>
      </w:r>
    </w:p>
    <w:p>
      <w:pPr>
        <w:pStyle w:val="BlockText"/>
      </w:pPr>
      <w:r>
        <w:t xml:space="preserve">“</w:t>
      </w:r>
      <w:r>
        <w:t xml:space="preserve">The real teaching and learning is a human effort. I see this as a tool to make us more human in our instruction.</w:t>
      </w:r>
      <w:r>
        <w:t xml:space="preserve">”</w:t>
      </w:r>
      <w:r>
        <w:t xml:space="preserve"> </w:t>
      </w:r>
      <w:r>
        <w:t xml:space="preserve">[1]</w:t>
      </w:r>
    </w:p>
    <w:p>
      <w:pPr>
        <w:pStyle w:val="FirstParagraph"/>
      </w:pPr>
      <w:r>
        <w:t xml:space="preserve">On the consumer-learning side, Duolingo says AI helped two employees with no chess or programming background create a chess course prototype in about six months; the course now has 7 million daily active users [4]. Luis von Ahn said he greenlit the idea after Guatemala’s education minister described a public system so broken she was considering sending every student a chessboard so they would at least learn logical thinking [4]. The same interview described cheaper AI conversation practice that is moving toward lower-priced tiers and likely free access over time, backed by data from more than 100 million active users and more than a billion daily exercises [4].</w:t>
      </w:r>
    </w:p>
    <w:p>
      <w:pPr>
        <w:pStyle w:val="BodyText"/>
      </w:pPr>
      <w:hyperlink r:id="rId23">
        <w:r>
          <w:drawing>
            <wp:inline>
              <wp:extent cx="5334000" cy="4000500"/>
              <wp:effectExtent b="0" l="0" r="0" t="0"/>
              <wp:docPr descr="Duolingo CEO: You Only Need 2 People and 6 Months to Build the Next Big Product" title="" id="21" name="Picture"/>
              <a:graphic>
                <a:graphicData uri="http://schemas.openxmlformats.org/drawingml/2006/picture">
                  <pic:pic>
                    <pic:nvPicPr>
                      <pic:cNvPr descr="https://img.youtube.com/vi/GDeEATJcbJo/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Duolingo CEO: You Only Need 2 People and 6 Months to Build the Next Big Product (5:14)</w:t>
      </w:r>
    </w:p>
    <w:p>
      <w:pPr>
        <w:pStyle w:val="BodyText"/>
      </w:pPr>
      <w:r>
        <w:t xml:space="preserve">Google is tightening the self-study stack too. NotebookLM notebooks can now live directly inside Gemini, Gemini chats can become notebook sources, and Gemini can generate interactive visualizations with adjustable variables and 3D models for complex concepts [2, 5, 6].</w:t>
      </w:r>
    </w:p>
    <w:bookmarkEnd w:id="24"/>
    <w:bookmarkStart w:id="25" w:name="Xbbd1b81cfd34380c39a2d740ca829f0838eef60"/>
    <w:p>
      <w:pPr>
        <w:pStyle w:val="Heading2"/>
      </w:pPr>
      <w:r>
        <w:t xml:space="preserve">Optional tutoring and faster output are still hitting real limits</w:t>
      </w:r>
    </w:p>
    <w:p>
      <w:pPr>
        <w:pStyle w:val="FirstParagraph"/>
      </w:pPr>
      <w:r>
        <w:t xml:space="preserve">A strong reality check came from Khan Academy. Sal Khan said the expected AI tutoring</w:t>
      </w:r>
      <w:r>
        <w:t xml:space="preserve"> </w:t>
      </w:r>
      <w:r>
        <w:t xml:space="preserve">“</w:t>
      </w:r>
      <w:r>
        <w:t xml:space="preserve">revolution</w:t>
      </w:r>
      <w:r>
        <w:t xml:space="preserve">”</w:t>
      </w:r>
      <w:r>
        <w:t xml:space="preserve"> </w:t>
      </w:r>
      <w:r>
        <w:t xml:space="preserve">has not happened and that for many students Khanmigo was simply a non-event because they did not use it much [3]. Teachers described the bot as encouraging but sometimes inaccurate and frustrating, especially when students did not know what to ask [3]. Khan Academy leaders also said students often struggle to ask good questions, personalization has not arrived as hoped, and the broader evidence base for AI in education remains extremely limited [3]. Khan Academy’s response was not to abandon the tool, but to embed it directly inside practice problems because students were not seeking it out on their own [3].</w:t>
      </w:r>
    </w:p>
    <w:p>
      <w:pPr>
        <w:pStyle w:val="BlockText"/>
      </w:pPr>
      <w:r>
        <w:t xml:space="preserve">“</w:t>
      </w:r>
      <w:r>
        <w:t xml:space="preserve">For a lot of students, it was a non-event. They just didn’t use it much.</w:t>
      </w:r>
      <w:r>
        <w:t xml:space="preserve">”</w:t>
      </w:r>
      <w:r>
        <w:t xml:space="preserve"> </w:t>
      </w:r>
      <w:r>
        <w:t xml:space="preserve">[3]</w:t>
      </w:r>
    </w:p>
    <w:p>
      <w:pPr>
        <w:pStyle w:val="FirstParagraph"/>
      </w:pPr>
      <w:r>
        <w:t xml:space="preserve">The teacher-side lesson is similar: faster is not lighter. One K-12 teacher said AI made it easier to generate individualized feedback, but she still had to review, vet, and revise every word, and the new level of detail quietly became the norm [7]. Tech &amp; Learning tied this pattern to broader workload intensification in planning, stakeholder communication, and administrative documentation, arguing that schools need explicit limits on when AI should be used and what additional output speed should trigger [7].</w:t>
      </w:r>
    </w:p>
    <w:p>
      <w:pPr>
        <w:pStyle w:val="BlockText"/>
      </w:pPr>
      <w:r>
        <w:t xml:space="preserve">“</w:t>
      </w:r>
      <w:r>
        <w:t xml:space="preserve">It’s better for kids. But I’m more exhausted than before.</w:t>
      </w:r>
      <w:r>
        <w:t xml:space="preserve">”</w:t>
      </w:r>
      <w:r>
        <w:t xml:space="preserve"> </w:t>
      </w:r>
      <w:r>
        <w:t xml:space="preserve">[7]</w:t>
      </w:r>
    </w:p>
    <w:p>
      <w:pPr>
        <w:pStyle w:val="FirstParagraph"/>
      </w:pPr>
      <w:r>
        <w:t xml:space="preserve">That caution is pushing some leaders toward source-grounded, draft-first use rather than blind automation [8].</w:t>
      </w:r>
    </w:p>
    <w:bookmarkEnd w:id="25"/>
    <w:bookmarkStart w:id="30" w:name="X5076629b098efb3f05683cd57d10c81a50785aa"/>
    <w:p>
      <w:pPr>
        <w:pStyle w:val="Heading2"/>
      </w:pPr>
      <w:r>
        <w:t xml:space="preserve">Curriculum is shifting from tool use to judgment</w:t>
      </w:r>
    </w:p>
    <w:p>
      <w:pPr>
        <w:pStyle w:val="FirstParagraph"/>
      </w:pPr>
      <w:r>
        <w:t xml:space="preserve">Educators are increasingly framing AI as a reason to update what schools teach, not just which software they buy. Vicki Davis argues that</w:t>
      </w:r>
      <w:r>
        <w:t xml:space="preserve"> </w:t>
      </w:r>
      <w:r>
        <w:t xml:space="preserve">“</w:t>
      </w:r>
      <w:r>
        <w:t xml:space="preserve">vibe coding</w:t>
      </w:r>
      <w:r>
        <w:t xml:space="preserve">”</w:t>
      </w:r>
      <w:r>
        <w:t xml:space="preserve"> </w:t>
      </w:r>
      <w:r>
        <w:t xml:space="preserve">can quickly produce classroom tools such as printable task lists, newsletter translations, and engagement games, but her bigger point is curricular: agentic AI is reshaping entry-level work, so schools need to teach file management, professional vocabulary, computational thinking, and cybersecurity as literacy skills [9].</w:t>
      </w:r>
    </w:p>
    <w:p>
      <w:pPr>
        <w:pStyle w:val="BlockText"/>
      </w:pPr>
      <w:r>
        <w:t xml:space="preserve">“</w:t>
      </w:r>
      <w:r>
        <w:t xml:space="preserve">AI is an amplifier or a diminisher</w:t>
      </w:r>
      <w:r>
        <w:t xml:space="preserve">”</w:t>
      </w:r>
      <w:r>
        <w:t xml:space="preserve"> </w:t>
      </w:r>
      <w:r>
        <w:t xml:space="preserve">[9]</w:t>
      </w:r>
    </w:p>
    <w:p>
      <w:pPr>
        <w:pStyle w:val="FirstParagraph"/>
      </w:pPr>
      <w:r>
        <w:t xml:space="preserve">Ted Dintersmith made a parallel case for math. He argues that many rote procedures long prized in school are now redundant because AI and phones can perform them, and that K-12 math should shift toward statistics, Bayesian probability, optimization, game theory, modeling, and other real-world applications [10]. His practical test is not whether students can avoid AI, but whether they can question it and use math and data to solve actual problems in their communities [10].</w:t>
      </w:r>
    </w:p>
    <w:p>
      <w:pPr>
        <w:pStyle w:val="BlockText"/>
      </w:pPr>
      <w:r>
        <w:t xml:space="preserve">“</w:t>
      </w:r>
      <w:r>
        <w:t xml:space="preserve">The issue isn’t banning AI. The issue is rethinking what we challenge kids to do.</w:t>
      </w:r>
      <w:r>
        <w:t xml:space="preserve">”</w:t>
      </w:r>
      <w:r>
        <w:t xml:space="preserve"> </w:t>
      </w:r>
      <w:r>
        <w:t xml:space="preserve">[10]</w:t>
      </w:r>
      <w:r>
        <w:t xml:space="preserve"> </w:t>
      </w:r>
      <w:hyperlink r:id="rId29">
        <w:r>
          <w:drawing>
            <wp:inline>
              <wp:extent cx="5334000" cy="4000500"/>
              <wp:effectExtent b="0" l="0" r="0" t="0"/>
              <wp:docPr descr="Math education is broken—how do we fix it? | Ted Dintersmith" title="" id="27" name="Picture"/>
              <a:graphic>
                <a:graphicData uri="http://schemas.openxmlformats.org/drawingml/2006/picture">
                  <pic:pic>
                    <pic:nvPicPr>
                      <pic:cNvPr descr="https://img.youtube.com/vi/urjv3fsN-rk/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Math education is broken—how do we fix it? | Ted Dintersmith (32:40)</w:t>
      </w:r>
    </w:p>
    <w:p>
      <w:pPr>
        <w:pStyle w:val="FirstParagraph"/>
      </w:pPr>
      <w:r>
        <w:t xml:space="preserve">At the K-8 level, Van Andel Institute’s</w:t>
      </w:r>
      <w:r>
        <w:t xml:space="preserve"> </w:t>
      </w:r>
      <w:r>
        <w:t xml:space="preserve">“</w:t>
      </w:r>
      <w:r>
        <w:t xml:space="preserve">Beat the Bot</w:t>
      </w:r>
      <w:r>
        <w:t xml:space="preserve">”</w:t>
      </w:r>
      <w:r>
        <w:t xml:space="preserve"> </w:t>
      </w:r>
      <w:r>
        <w:t xml:space="preserve">asks students to pick questions they think they can answer better than AI, then compare responses to identify where human critical thinking and creativity still matter [11]. And teachers are reporting a more basic source-literacy problem too: students struggling to separate an author’s view from a source the author is summarizing, which some educators connect to AI/search environments that flatten source and answer into one feed [12, 13, 14].</w:t>
      </w:r>
    </w:p>
    <w:bookmarkEnd w:id="30"/>
    <w:bookmarkStart w:id="31" w:name="implementation-is-getting-more-selective"/>
    <w:p>
      <w:pPr>
        <w:pStyle w:val="Heading2"/>
      </w:pPr>
      <w:r>
        <w:t xml:space="preserve">Implementation is getting more selective</w:t>
      </w:r>
    </w:p>
    <w:p>
      <w:pPr>
        <w:pStyle w:val="FirstParagraph"/>
      </w:pPr>
      <w:r>
        <w:t xml:space="preserve">Policy and implementation are moving toward narrower, better-defined uses. New York City’s Education Department released its first AI guidance with a traffic-light framework that bans AI use for grading and disciplinary decisions, though questions about privacy, student use, and long-term impact remain open [1]. Across the California State University system, AI use is nearly universal among students, faculty, and staff, but trust remains low and calls for clearer policies and more training are high [1]. Google, ISTE, and ASCD have responded with free, standards-aligned educator training on practical workflows with tools like Gemini and NotebookLM [1].</w:t>
      </w:r>
    </w:p>
    <w:p>
      <w:pPr>
        <w:pStyle w:val="BodyText"/>
      </w:pPr>
      <w:r>
        <w:t xml:space="preserve">One local model for that training is Effingham County School District’s</w:t>
      </w:r>
      <w:r>
        <w:t xml:space="preserve"> </w:t>
      </w:r>
      <w:r>
        <w:t xml:space="preserve">“</w:t>
      </w:r>
      <w:r>
        <w:t xml:space="preserve">Gemini School,</w:t>
      </w:r>
      <w:r>
        <w:t xml:space="preserve">”</w:t>
      </w:r>
      <w:r>
        <w:t xml:space="preserve"> </w:t>
      </w:r>
      <w:r>
        <w:t xml:space="preserve">where teachers rotate through 20-minute labs on Gemini, NotebookLM, custom Gems, and Gemini in Google Classroom [15]. The format is intentionally short and movement-based to avoid overload, and teacher feedback averaged 4.72 out of 5; participants described it as the first time AI</w:t>
      </w:r>
      <w:r>
        <w:t xml:space="preserve"> </w:t>
      </w:r>
      <w:r>
        <w:t xml:space="preserve">“</w:t>
      </w:r>
      <w:r>
        <w:t xml:space="preserve">made sense</w:t>
      </w:r>
      <w:r>
        <w:t xml:space="preserve">”</w:t>
      </w:r>
      <w:r>
        <w:t xml:space="preserve"> </w:t>
      </w:r>
      <w:r>
        <w:t xml:space="preserve">to them [15].</w:t>
      </w:r>
    </w:p>
    <w:p>
      <w:pPr>
        <w:pStyle w:val="BodyText"/>
      </w:pPr>
      <w:r>
        <w:t xml:space="preserve">Institutions are also trying to bring AI inside approved systems instead of relying on copy-paste from public chatbots. In practitioner discussions, the common pattern was either using AI outside the LMS or waiting for native features, while privacy questions centered on student data, model updates, and whether vendors train on student content [16, 17]. One proposed workaround is LTI-based integration, which can let admins control access at the course level, choose the model provider, and limit what data passes from the LMS [16, 18].</w:t>
      </w:r>
    </w:p>
    <w:p>
      <w:pPr>
        <w:pStyle w:val="BodyText"/>
      </w:pPr>
      <w:r>
        <w:t xml:space="preserve">District buying behavior is becoming more purpose-built as well. Denver Public Schools banned ChatGPT but adopted MagicSchool, which fits the company’s stated bet that AI should serve teachers and schools rather than replace them [19, 20]. MagicSchool says it now serves 7.5 million educators across thousands of districts in 160+ countries [20]. In a recent case study, tools built with school-based therapists at Stepping Stones Group were reported to return 7-8 hours per week to clinicians for more direct student time [21].</w:t>
      </w:r>
    </w:p>
    <w:bookmarkEnd w:id="31"/>
    <w:bookmarkStart w:id="32" w:name="what-this-means"/>
    <w:p>
      <w:pPr>
        <w:pStyle w:val="Heading2"/>
      </w:pPr>
      <w:r>
        <w:t xml:space="preserve">What This Means</w:t>
      </w:r>
    </w:p>
    <w:p>
      <w:pPr>
        <w:numPr>
          <w:ilvl w:val="0"/>
          <w:numId w:val="1001"/>
        </w:numPr>
        <w:pStyle w:val="Compact"/>
      </w:pPr>
      <w:r>
        <w:rPr>
          <w:bCs/>
          <w:b/>
        </w:rPr>
        <w:t xml:space="preserve">For school systems:</w:t>
      </w:r>
      <w:r>
        <w:t xml:space="preserve"> </w:t>
      </w:r>
      <w:r>
        <w:t xml:space="preserve">The winning pattern is less</w:t>
      </w:r>
      <w:r>
        <w:t xml:space="preserve"> </w:t>
      </w:r>
      <w:r>
        <w:t xml:space="preserve">“</w:t>
      </w:r>
      <w:r>
        <w:t xml:space="preserve">add a chatbot</w:t>
      </w:r>
      <w:r>
        <w:t xml:space="preserve">”</w:t>
      </w:r>
      <w:r>
        <w:t xml:space="preserve"> </w:t>
      </w:r>
      <w:r>
        <w:t xml:space="preserve">and more</w:t>
      </w:r>
      <w:r>
        <w:t xml:space="preserve"> </w:t>
      </w:r>
      <w:r>
        <w:t xml:space="preserve">“</w:t>
      </w:r>
      <w:r>
        <w:t xml:space="preserve">embed support where work already happens.</w:t>
      </w:r>
      <w:r>
        <w:t xml:space="preserve">”</w:t>
      </w:r>
      <w:r>
        <w:t xml:space="preserve"> </w:t>
      </w:r>
      <w:r>
        <w:t xml:space="preserve">If students are not proactively opening a tutor, integration inside curriculum, LMSs, or teacher workflows matters more than another standalone feature list [3, 1, 2, 16].</w:t>
      </w:r>
    </w:p>
    <w:p>
      <w:pPr>
        <w:numPr>
          <w:ilvl w:val="0"/>
          <w:numId w:val="1001"/>
        </w:numPr>
        <w:pStyle w:val="Compact"/>
      </w:pPr>
      <w:r>
        <w:rPr>
          <w:bCs/>
          <w:b/>
        </w:rPr>
        <w:t xml:space="preserve">For teaching and learning teams:</w:t>
      </w:r>
      <w:r>
        <w:t xml:space="preserve"> </w:t>
      </w:r>
      <w:r>
        <w:t xml:space="preserve">Tool adoption will travel further when it stays pedagogy-first. Hannah Jardine argues educators should start with discipline and learning goals, then use low-stakes reflections, drafts, and discussion checkpoints to make student thinking visible rather than only police AI use [22, 23].</w:t>
      </w:r>
    </w:p>
    <w:p>
      <w:pPr>
        <w:numPr>
          <w:ilvl w:val="0"/>
          <w:numId w:val="1001"/>
        </w:numPr>
        <w:pStyle w:val="Compact"/>
      </w:pPr>
      <w:r>
        <w:rPr>
          <w:bCs/>
          <w:b/>
        </w:rPr>
        <w:t xml:space="preserve">For curriculum leaders:</w:t>
      </w:r>
      <w:r>
        <w:t xml:space="preserve"> </w:t>
      </w:r>
      <w:r>
        <w:t xml:space="preserve">AI literacy is expanding beyond prompting. The pressure points now include professional language, source attribution, cybersecurity, and designing tasks where human judgment and creativity still matter [9, 11, 12, 14].</w:t>
      </w:r>
    </w:p>
    <w:p>
      <w:pPr>
        <w:numPr>
          <w:ilvl w:val="0"/>
          <w:numId w:val="1001"/>
        </w:numPr>
        <w:pStyle w:val="Compact"/>
      </w:pPr>
      <w:r>
        <w:rPr>
          <w:bCs/>
          <w:b/>
        </w:rPr>
        <w:t xml:space="preserve">For learners and L&amp;D teams:</w:t>
      </w:r>
      <w:r>
        <w:t xml:space="preserve"> </w:t>
      </w:r>
      <w:r>
        <w:t xml:space="preserve">Self-study tools are getting more capable, but the strongest versions are grounded in notes, chats, structured practice, or conversation workflows rather than open-ended answer generation [2, 5, 4].</w:t>
      </w:r>
    </w:p>
    <w:p>
      <w:pPr>
        <w:numPr>
          <w:ilvl w:val="0"/>
          <w:numId w:val="1001"/>
        </w:numPr>
        <w:pStyle w:val="Compact"/>
      </w:pPr>
      <w:r>
        <w:rPr>
          <w:bCs/>
          <w:b/>
        </w:rPr>
        <w:t xml:space="preserve">For buyers and investors:</w:t>
      </w:r>
      <w:r>
        <w:t xml:space="preserve"> </w:t>
      </w:r>
      <w:r>
        <w:t xml:space="preserve">The practical differentiators now are teacher review, privacy controls, measurable time returned, and implementation support—not raw model novelty [1, 18, 21, 15].</w:t>
      </w:r>
    </w:p>
    <w:bookmarkEnd w:id="32"/>
    <w:bookmarkStart w:id="63" w:name="watch-this-space"/>
    <w:p>
      <w:pPr>
        <w:pStyle w:val="Heading2"/>
      </w:pPr>
      <w:r>
        <w:t xml:space="preserve">Watch This Space</w:t>
      </w:r>
    </w:p>
    <w:p>
      <w:pPr>
        <w:numPr>
          <w:ilvl w:val="0"/>
          <w:numId w:val="1002"/>
        </w:numPr>
        <w:pStyle w:val="Compact"/>
      </w:pPr>
      <w:r>
        <w:rPr>
          <w:bCs/>
          <w:b/>
        </w:rPr>
        <w:t xml:space="preserve">Course creation by non-specialists.</w:t>
      </w:r>
      <w:r>
        <w:t xml:space="preserve"> </w:t>
      </w:r>
      <w:r>
        <w:t xml:space="preserve">Kira’s course generator, Duolingo’s AI-built chess course, and no-code school tooling sessions like Playlab point to a future where far more educators can prototype learning experiences quickly [1, 4, 24].</w:t>
      </w:r>
    </w:p>
    <w:p>
      <w:pPr>
        <w:numPr>
          <w:ilvl w:val="0"/>
          <w:numId w:val="1002"/>
        </w:numPr>
        <w:pStyle w:val="Compact"/>
      </w:pPr>
      <w:r>
        <w:rPr>
          <w:bCs/>
          <w:b/>
        </w:rPr>
        <w:t xml:space="preserve">AI literacy broadening into writing and source discernment.</w:t>
      </w:r>
      <w:r>
        <w:t xml:space="preserve"> </w:t>
      </w:r>
      <w:r>
        <w:t xml:space="preserve">Alongside news-literacy and source-attribution work, Ethan Mollick argues AI-generated writing is pushing education to care more explicitly about style, not just clarity and argument [25, 26, 27, 28].</w:t>
      </w:r>
    </w:p>
    <w:p>
      <w:pPr>
        <w:numPr>
          <w:ilvl w:val="0"/>
          <w:numId w:val="1002"/>
        </w:numPr>
        <w:pStyle w:val="Compact"/>
      </w:pPr>
      <w:r>
        <w:rPr>
          <w:bCs/>
          <w:b/>
        </w:rPr>
        <w:t xml:space="preserve">Wellbeing and AI companions.</w:t>
      </w:r>
      <w:r>
        <w:t xml:space="preserve"> </w:t>
      </w:r>
      <w:r>
        <w:t xml:space="preserve">Educators and parents are starting to confront students using AI for friendship advice and emotional support; the emerging recommendation is open discussion and safer, purpose-built triage tools rather than silence or blanket bans [29].</w:t>
      </w:r>
    </w:p>
    <w:p>
      <w:pPr>
        <w:numPr>
          <w:ilvl w:val="0"/>
          <w:numId w:val="1002"/>
        </w:numPr>
        <w:pStyle w:val="Compact"/>
      </w:pPr>
      <w:r>
        <w:rPr>
          <w:bCs/>
          <w:b/>
        </w:rPr>
        <w:t xml:space="preserve">Hands-on AI implementation.</w:t>
      </w:r>
      <w:r>
        <w:t xml:space="preserve"> </w:t>
      </w:r>
      <w:r>
        <w:t xml:space="preserve">From ASU+GSV’s AI Revolution Lab to district PD models, expect more buying and adoption decisions to be shaped by live demos, guided pilots, and school-built prototypes rather than slideware alone [24, 15].</w:t>
      </w:r>
    </w:p>
    <w:p>
      <w:r>
        <w:pict>
          <v:rect style="width:0;height:1.5pt" o:hralign="center" o:hrstd="t" o:hr="t"/>
        </w:pict>
      </w:r>
    </w:p>
    <w:bookmarkStart w:id="62" w:name="sources"/>
    <w:p>
      <w:pPr>
        <w:pStyle w:val="Heading3"/>
      </w:pPr>
      <w:r>
        <w:t xml:space="preserve">Sources</w:t>
      </w:r>
    </w:p>
    <w:p>
      <w:pPr>
        <w:numPr>
          <w:ilvl w:val="0"/>
          <w:numId w:val="1003"/>
        </w:numPr>
        <w:pStyle w:val="Compact"/>
      </w:pPr>
      <w:hyperlink r:id="rId33">
        <w:r>
          <w:rPr>
            <w:rStyle w:val="Hyperlink"/>
          </w:rPr>
          <w:t xml:space="preserve">What Might an</w:t>
        </w:r>
        <w:r>
          <w:rPr>
            <w:rStyle w:val="Hyperlink"/>
          </w:rPr>
          <w:t xml:space="preserve"> </w:t>
        </w:r>
        <w:r>
          <w:rPr>
            <w:rStyle w:val="Hyperlink"/>
          </w:rPr>
          <w:t xml:space="preserve">“</w:t>
        </w:r>
        <w:r>
          <w:rPr>
            <w:rStyle w:val="Hyperlink"/>
          </w:rPr>
          <w:t xml:space="preserve">OS for Education</w:t>
        </w:r>
        <w:r>
          <w:rPr>
            <w:rStyle w:val="Hyperlink"/>
          </w:rPr>
          <w:t xml:space="preserve">”</w:t>
        </w:r>
        <w:r>
          <w:rPr>
            <w:rStyle w:val="Hyperlink"/>
          </w:rPr>
          <w:t xml:space="preserve"> </w:t>
        </w:r>
        <w:r>
          <w:rPr>
            <w:rStyle w:val="Hyperlink"/>
          </w:rPr>
          <w:t xml:space="preserve">Look Like? Exploring Kira’s Latest AI Platform</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35">
        <w:r>
          <w:rPr>
            <w:rStyle w:val="Hyperlink"/>
          </w:rPr>
          <w:t xml:space="preserve">Why Sal Khan’s AI revolution hasn’t happened yet, according to Sal Khan</w:t>
        </w:r>
      </w:hyperlink>
    </w:p>
    <w:p>
      <w:pPr>
        <w:numPr>
          <w:ilvl w:val="0"/>
          <w:numId w:val="1003"/>
        </w:numPr>
        <w:pStyle w:val="Compact"/>
      </w:pPr>
      <w:hyperlink r:id="rId36">
        <w:r>
          <w:rPr>
            <w:rStyle w:val="Hyperlink"/>
          </w:rPr>
          <w:t xml:space="preserve">Duolingo CEO: You Only Need 2 People and 6 Months to Build the Next Big Product</w:t>
        </w:r>
      </w:hyperlink>
    </w:p>
    <w:p>
      <w:pPr>
        <w:numPr>
          <w:ilvl w:val="0"/>
          <w:numId w:val="1003"/>
        </w:numPr>
        <w:pStyle w:val="Compact"/>
      </w:pPr>
      <w:hyperlink r:id="rId37">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38">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39">
        <w:r>
          <w:rPr>
            <w:rStyle w:val="Hyperlink"/>
          </w:rPr>
          <w:t xml:space="preserve">Faster Isn’t Lighter: The Hidden Cost of AI in Schools</w:t>
        </w:r>
      </w:hyperlink>
    </w:p>
    <w:p>
      <w:pPr>
        <w:numPr>
          <w:ilvl w:val="0"/>
          <w:numId w:val="1003"/>
        </w:numPr>
        <w:pStyle w:val="Compact"/>
      </w:pPr>
      <w:hyperlink r:id="rId40">
        <w:r>
          <w:rPr>
            <w:rStyle w:val="Hyperlink"/>
          </w:rPr>
          <w:t xml:space="preserve">Dealing with Difficult Bosses: 3+3 Strategies</w:t>
        </w:r>
      </w:hyperlink>
    </w:p>
    <w:p>
      <w:pPr>
        <w:numPr>
          <w:ilvl w:val="0"/>
          <w:numId w:val="1003"/>
        </w:numPr>
        <w:pStyle w:val="Compact"/>
      </w:pPr>
      <w:hyperlink r:id="rId41">
        <w:r>
          <w:rPr>
            <w:rStyle w:val="Hyperlink"/>
          </w:rPr>
          <w:t xml:space="preserve">𝕏 post by</w:t>
        </w:r>
        <w:r>
          <w:rPr>
            <w:rStyle w:val="Hyperlink"/>
          </w:rPr>
          <w:t xml:space="preserve"> </w:t>
        </w:r>
        <w:r>
          <w:rPr>
            <w:rStyle w:val="Hyperlink"/>
          </w:rPr>
          <w:t xml:space="preserve">@coolcatteacher</w:t>
        </w:r>
      </w:hyperlink>
    </w:p>
    <w:p>
      <w:pPr>
        <w:numPr>
          <w:ilvl w:val="0"/>
          <w:numId w:val="1003"/>
        </w:numPr>
        <w:pStyle w:val="Compact"/>
      </w:pPr>
      <w:hyperlink r:id="rId42">
        <w:r>
          <w:rPr>
            <w:rStyle w:val="Hyperlink"/>
          </w:rPr>
          <w:t xml:space="preserve">Math education is broken—how do we fix it? | Ted Dintersmith</w:t>
        </w:r>
      </w:hyperlink>
    </w:p>
    <w:p>
      <w:pPr>
        <w:numPr>
          <w:ilvl w:val="0"/>
          <w:numId w:val="1003"/>
        </w:numPr>
        <w:pStyle w:val="Compact"/>
      </w:pPr>
      <w:hyperlink r:id="rId43">
        <w:r>
          <w:rPr>
            <w:rStyle w:val="Hyperlink"/>
          </w:rPr>
          <w:t xml:space="preserve">Inquiry Based Learning Made Simple for K-8</w:t>
        </w:r>
      </w:hyperlink>
    </w:p>
    <w:p>
      <w:pPr>
        <w:numPr>
          <w:ilvl w:val="0"/>
          <w:numId w:val="1003"/>
        </w:numPr>
        <w:pStyle w:val="Compact"/>
      </w:pPr>
      <w:hyperlink r:id="rId44">
        <w:r>
          <w:rPr>
            <w:rStyle w:val="Hyperlink"/>
          </w:rPr>
          <w:t xml:space="preserve">r/Teachers post by u/LadyTanizaki</w:t>
        </w:r>
      </w:hyperlink>
    </w:p>
    <w:p>
      <w:pPr>
        <w:numPr>
          <w:ilvl w:val="0"/>
          <w:numId w:val="1003"/>
        </w:numPr>
        <w:pStyle w:val="Compact"/>
      </w:pPr>
      <w:hyperlink r:id="rId45">
        <w:r>
          <w:rPr>
            <w:rStyle w:val="Hyperlink"/>
          </w:rPr>
          <w:t xml:space="preserve">r/Teachers comment by u/AbobTeff</w:t>
        </w:r>
      </w:hyperlink>
    </w:p>
    <w:p>
      <w:pPr>
        <w:numPr>
          <w:ilvl w:val="0"/>
          <w:numId w:val="1003"/>
        </w:numPr>
        <w:pStyle w:val="Compact"/>
      </w:pPr>
      <w:hyperlink r:id="rId46">
        <w:r>
          <w:rPr>
            <w:rStyle w:val="Hyperlink"/>
          </w:rPr>
          <w:t xml:space="preserve">r/Teachers comment by u/LadyTanizaki</w:t>
        </w:r>
      </w:hyperlink>
    </w:p>
    <w:p>
      <w:pPr>
        <w:numPr>
          <w:ilvl w:val="0"/>
          <w:numId w:val="1003"/>
        </w:numPr>
        <w:pStyle w:val="Compact"/>
      </w:pPr>
      <w:hyperlink r:id="rId47">
        <w:r>
          <w:rPr>
            <w:rStyle w:val="Hyperlink"/>
          </w:rPr>
          <w:t xml:space="preserve">Creating A Hands-On Rotational Gemini AI PD School</w:t>
        </w:r>
      </w:hyperlink>
    </w:p>
    <w:p>
      <w:pPr>
        <w:numPr>
          <w:ilvl w:val="0"/>
          <w:numId w:val="1003"/>
        </w:numPr>
        <w:pStyle w:val="Compact"/>
      </w:pPr>
      <w:hyperlink r:id="rId48">
        <w:r>
          <w:rPr>
            <w:rStyle w:val="Hyperlink"/>
          </w:rPr>
          <w:t xml:space="preserve">r/edtech post by u/ChanceHorror402</w:t>
        </w:r>
      </w:hyperlink>
    </w:p>
    <w:p>
      <w:pPr>
        <w:numPr>
          <w:ilvl w:val="0"/>
          <w:numId w:val="1003"/>
        </w:numPr>
        <w:pStyle w:val="Compact"/>
      </w:pPr>
      <w:hyperlink r:id="rId49">
        <w:r>
          <w:rPr>
            <w:rStyle w:val="Hyperlink"/>
          </w:rPr>
          <w:t xml:space="preserve">r/edtech comment by u/kcunning</w:t>
        </w:r>
      </w:hyperlink>
    </w:p>
    <w:p>
      <w:pPr>
        <w:numPr>
          <w:ilvl w:val="0"/>
          <w:numId w:val="1003"/>
        </w:numPr>
        <w:pStyle w:val="Compact"/>
      </w:pPr>
      <w:hyperlink r:id="rId50">
        <w:r>
          <w:rPr>
            <w:rStyle w:val="Hyperlink"/>
          </w:rPr>
          <w:t xml:space="preserve">r/edtech comment by u/ChanceHorror402</w:t>
        </w:r>
      </w:hyperlink>
    </w:p>
    <w:p>
      <w:pPr>
        <w:numPr>
          <w:ilvl w:val="0"/>
          <w:numId w:val="1003"/>
        </w:numPr>
        <w:pStyle w:val="Compact"/>
      </w:pPr>
      <w:hyperlink r:id="rId51">
        <w:r>
          <w:rPr>
            <w:rStyle w:val="Hyperlink"/>
          </w:rPr>
          <w:t xml:space="preserve">Screen Time in Schools What Actually Matters for Student Learning Webinar</w:t>
        </w:r>
      </w:hyperlink>
    </w:p>
    <w:p>
      <w:pPr>
        <w:numPr>
          <w:ilvl w:val="0"/>
          <w:numId w:val="1003"/>
        </w:numPr>
        <w:pStyle w:val="Compact"/>
      </w:pPr>
      <w:hyperlink r:id="rId52">
        <w:r>
          <w:rPr>
            <w:rStyle w:val="Hyperlink"/>
          </w:rPr>
          <w:t xml:space="preserve">𝕏 post by</w:t>
        </w:r>
        <w:r>
          <w:rPr>
            <w:rStyle w:val="Hyperlink"/>
          </w:rPr>
          <w:t xml:space="preserve"> </w:t>
        </w:r>
        <w:r>
          <w:rPr>
            <w:rStyle w:val="Hyperlink"/>
          </w:rPr>
          <w:t xml:space="preserve">@adeelorama</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@magicschoolai</w:t>
        </w:r>
      </w:hyperlink>
    </w:p>
    <w:p>
      <w:pPr>
        <w:numPr>
          <w:ilvl w:val="0"/>
          <w:numId w:val="1003"/>
        </w:numPr>
        <w:pStyle w:val="Compact"/>
      </w:pPr>
      <w:hyperlink r:id="rId54">
        <w:r>
          <w:rPr>
            <w:rStyle w:val="Hyperlink"/>
          </w:rPr>
          <w:t xml:space="preserve">“</w:t>
        </w:r>
        <w:r>
          <w:rPr>
            <w:rStyle w:val="Hyperlink"/>
          </w:rPr>
          <w:t xml:space="preserve">…starting with the “why</w:t>
        </w:r>
        <w:r>
          <w:rPr>
            <w:rStyle w:val="Hyperlink"/>
          </w:rPr>
          <w:t xml:space="preserve">”</w:t>
        </w:r>
        <w:r>
          <w:rPr>
            <w:rStyle w:val="Hyperlink"/>
          </w:rPr>
          <w:t xml:space="preserve"> </w:t>
        </w:r>
        <w:r>
          <w:rPr>
            <w:rStyle w:val="Hyperlink"/>
          </w:rPr>
          <w:t xml:space="preserve">rather than the</w:t>
        </w:r>
        <w:r>
          <w:rPr>
            <w:rStyle w:val="Hyperlink"/>
          </w:rPr>
          <w:t xml:space="preserve"> </w:t>
        </w:r>
        <w:r>
          <w:rPr>
            <w:rStyle w:val="Hyperlink"/>
          </w:rPr>
          <w:t xml:space="preserve">“</w:t>
        </w:r>
        <w:r>
          <w:rPr>
            <w:rStyle w:val="Hyperlink"/>
          </w:rPr>
          <w:t xml:space="preserve">what</w:t>
        </w:r>
        <w:r>
          <w:rPr>
            <w:rStyle w:val="Hyperlink"/>
          </w:rPr>
          <w:t xml:space="preserve">”</w:t>
        </w:r>
        <w:r>
          <w:rPr>
            <w:rStyle w:val="Hyperlink"/>
          </w:rPr>
          <w:t xml:space="preserve"> </w:t>
        </w:r>
        <w:r>
          <w:rPr>
            <w:rStyle w:val="Hyperlink"/>
          </w:rPr>
          <w:t xml:space="preserve">and</w:t>
        </w:r>
        <w:r>
          <w:rPr>
            <w:rStyle w:val="Hyperlink"/>
          </w:rPr>
          <w:t xml:space="preserve"> </w:t>
        </w:r>
        <w:r>
          <w:rPr>
            <w:rStyle w:val="Hyperlink"/>
          </w:rPr>
          <w:t xml:space="preserve">“</w:t>
        </w:r>
        <w:r>
          <w:rPr>
            <w:rStyle w:val="Hyperlink"/>
          </w:rPr>
          <w:t xml:space="preserve">how</w:t>
        </w:r>
        <w:r>
          <w:rPr>
            <w:rStyle w:val="Hyperlink"/>
          </w:rPr>
          <w:t xml:space="preserve">”</w:t>
        </w:r>
        <w:r>
          <w:rPr>
            <w:rStyle w:val="Hyperlink"/>
          </w:rPr>
          <w:t xml:space="preserve"> </w:t>
        </w:r>
        <w:r>
          <w:rPr>
            <w:rStyle w:val="Hyperlink"/>
          </w:rPr>
          <w:t xml:space="preserve">shifts the conversation.”</w:t>
        </w:r>
      </w:hyperlink>
    </w:p>
    <w:p>
      <w:pPr>
        <w:numPr>
          <w:ilvl w:val="0"/>
          <w:numId w:val="1003"/>
        </w:numPr>
        <w:pStyle w:val="Compact"/>
      </w:pPr>
      <w:hyperlink r:id="rId55">
        <w:r>
          <w:rPr>
            <w:rStyle w:val="Hyperlink"/>
          </w:rPr>
          <w:t xml:space="preserve">substack</w:t>
        </w:r>
      </w:hyperlink>
    </w:p>
    <w:p>
      <w:pPr>
        <w:numPr>
          <w:ilvl w:val="0"/>
          <w:numId w:val="1003"/>
        </w:numPr>
        <w:pStyle w:val="Compact"/>
      </w:pPr>
      <w:hyperlink r:id="rId56">
        <w:r>
          <w:rPr>
            <w:rStyle w:val="Hyperlink"/>
          </w:rPr>
          <w:t xml:space="preserve">Hidden Gems: The Best New Sessions Added to ASU+GSV</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@ClassTechTips</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61">
        <w:r>
          <w:rPr>
            <w:rStyle w:val="Hyperlink"/>
          </w:rPr>
          <w:t xml:space="preserve">How schools and parents rethink student wellbeing in the age of AI with Jocelyn Brewer</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6" Target="media/rId26.jpg" /><Relationship Type="http://schemas.openxmlformats.org/officeDocument/2006/relationships/hyperlink" Id="rId54" Target="https://aiedusimplified.substack.com/p/starting-with-the-why-rather-than" TargetMode="External" /><Relationship Type="http://schemas.openxmlformats.org/officeDocument/2006/relationships/hyperlink" Id="rId56" Target="https://edtechinsiders.substack.com/p/hidden-gems-the-best-new-sessions" TargetMode="External" /><Relationship Type="http://schemas.openxmlformats.org/officeDocument/2006/relationships/hyperlink" Id="rId33" Target="https://edtechinsiders.substack.com/p/what-might-an-os-for-education-look" TargetMode="External" /><Relationship Type="http://schemas.openxmlformats.org/officeDocument/2006/relationships/hyperlink" Id="rId55" Target="https://substack.com/@aiedusimplified/note/c-239061661" TargetMode="External" /><Relationship Type="http://schemas.openxmlformats.org/officeDocument/2006/relationships/hyperlink" Id="rId35" Target="https://www.chalkbeat.org/2026/04/09/sal-khan-reflects-on-ai-in-schools-and-khanmigo" TargetMode="External" /><Relationship Type="http://schemas.openxmlformats.org/officeDocument/2006/relationships/hyperlink" Id="rId44" Target="https://www.reddit.com/r/Teachers/comments/1si44b2/" TargetMode="External" /><Relationship Type="http://schemas.openxmlformats.org/officeDocument/2006/relationships/hyperlink" Id="rId45" Target="https://www.reddit.com/r/Teachers/comments/1si44b2/comment/ofhteeu/" TargetMode="External" /><Relationship Type="http://schemas.openxmlformats.org/officeDocument/2006/relationships/hyperlink" Id="rId46" Target="https://www.reddit.com/r/Teachers/comments/1si44b2/comment/ofhum2f/" TargetMode="External" /><Relationship Type="http://schemas.openxmlformats.org/officeDocument/2006/relationships/hyperlink" Id="rId48" Target="https://www.reddit.com/r/edtech/comments/1sjlmdj/" TargetMode="External" /><Relationship Type="http://schemas.openxmlformats.org/officeDocument/2006/relationships/hyperlink" Id="rId49" Target="https://www.reddit.com/r/edtech/comments/1sjlmdj/comment/ofsv12a/" TargetMode="External" /><Relationship Type="http://schemas.openxmlformats.org/officeDocument/2006/relationships/hyperlink" Id="rId50" Target="https://www.reddit.com/r/edtech/comments/1sjlmdj/comment/ofsxf0i/" TargetMode="External" /><Relationship Type="http://schemas.openxmlformats.org/officeDocument/2006/relationships/hyperlink" Id="rId40" Target="https://www.techlearning.com/learning/leadership/dealing-with-difficult-bosses-3-3-strategies" TargetMode="External" /><Relationship Type="http://schemas.openxmlformats.org/officeDocument/2006/relationships/hyperlink" Id="rId47" Target="https://www.techlearning.com/technology/ai/creating-a-hands-on-rotational-gemini-ai-pd-school" TargetMode="External" /><Relationship Type="http://schemas.openxmlformats.org/officeDocument/2006/relationships/hyperlink" Id="rId39" Target="https://www.techlearning.com/technology/ai/faster-isnt-lighter-the-hidden-cost-of-ai-in-schools" TargetMode="External" /><Relationship Type="http://schemas.openxmlformats.org/officeDocument/2006/relationships/hyperlink" Id="rId36" Target="https://www.youtube.com/watch?v=GDeEATJcbJo" TargetMode="External" /><Relationship Type="http://schemas.openxmlformats.org/officeDocument/2006/relationships/hyperlink" Id="rId61" Target="https://www.youtube.com/watch?v=UztPCyR5n5w" TargetMode="External" /><Relationship Type="http://schemas.openxmlformats.org/officeDocument/2006/relationships/hyperlink" Id="rId51" Target="https://www.youtube.com/watch?v=fw-dZbKlPEc" TargetMode="External" /><Relationship Type="http://schemas.openxmlformats.org/officeDocument/2006/relationships/hyperlink" Id="rId43" Target="https://www.youtube.com/watch?v=q6uNLvhz8Ns" TargetMode="External" /><Relationship Type="http://schemas.openxmlformats.org/officeDocument/2006/relationships/hyperlink" Id="rId42" Target="https://www.youtube.com/watch?v=urjv3fsN-rk" TargetMode="External" /><Relationship Type="http://schemas.openxmlformats.org/officeDocument/2006/relationships/hyperlink" Id="rId57" Target="https://x.com/ClassTechTips/status/2043516522732110314" TargetMode="External" /><Relationship Type="http://schemas.openxmlformats.org/officeDocument/2006/relationships/hyperlink" Id="rId37" Target="https://x.com/GeminiApp/status/2042272415951253932" TargetMode="External" /><Relationship Type="http://schemas.openxmlformats.org/officeDocument/2006/relationships/hyperlink" Id="rId38" Target="https://x.com/GeminiApp/status/2042278665397187011" TargetMode="External" /><Relationship Type="http://schemas.openxmlformats.org/officeDocument/2006/relationships/hyperlink" Id="rId34" Target="https://x.com/NotebookLM/status/2041982449387810962" TargetMode="External" /><Relationship Type="http://schemas.openxmlformats.org/officeDocument/2006/relationships/hyperlink" Id="rId52" Target="https://x.com/adeelorama/status/2043000611713749370" TargetMode="External" /><Relationship Type="http://schemas.openxmlformats.org/officeDocument/2006/relationships/hyperlink" Id="rId41" Target="https://x.com/coolcatteacher/status/2041593804533166085" TargetMode="External" /><Relationship Type="http://schemas.openxmlformats.org/officeDocument/2006/relationships/hyperlink" Id="rId58" Target="https://x.com/emollick/status/2042963501199597950" TargetMode="External" /><Relationship Type="http://schemas.openxmlformats.org/officeDocument/2006/relationships/hyperlink" Id="rId59" Target="https://x.com/emollick/status/2042966392002003180" TargetMode="External" /><Relationship Type="http://schemas.openxmlformats.org/officeDocument/2006/relationships/hyperlink" Id="rId60" Target="https://x.com/emollick/status/2042967708317176162" TargetMode="External" /><Relationship Type="http://schemas.openxmlformats.org/officeDocument/2006/relationships/hyperlink" Id="rId53" Target="https://x.com/magicschoolai/status/2042623232415555866" TargetMode="External" /><Relationship Type="http://schemas.openxmlformats.org/officeDocument/2006/relationships/hyperlink" Id="rId23" Target="https://youtube.com/watch?v=GDeEATJcbJo&amp;t=314" TargetMode="External" /><Relationship Type="http://schemas.openxmlformats.org/officeDocument/2006/relationships/hyperlink" Id="rId29" Target="https://youtube.com/watch?v=urjv3fsN-rk&amp;t=1960" TargetMode="External" /></Relationships>
</file>

<file path=word/_rels/footnotes.xml.rels><?xml version="1.0" encoding="UTF-8"?><Relationships xmlns="http://schemas.openxmlformats.org/package/2006/relationships"><Relationship Type="http://schemas.openxmlformats.org/officeDocument/2006/relationships/hyperlink" Id="rId54" Target="https://aiedusimplified.substack.com/p/starting-with-the-why-rather-than" TargetMode="External" /><Relationship Type="http://schemas.openxmlformats.org/officeDocument/2006/relationships/hyperlink" Id="rId56" Target="https://edtechinsiders.substack.com/p/hidden-gems-the-best-new-sessions" TargetMode="External" /><Relationship Type="http://schemas.openxmlformats.org/officeDocument/2006/relationships/hyperlink" Id="rId33" Target="https://edtechinsiders.substack.com/p/what-might-an-os-for-education-look" TargetMode="External" /><Relationship Type="http://schemas.openxmlformats.org/officeDocument/2006/relationships/hyperlink" Id="rId55" Target="https://substack.com/@aiedusimplified/note/c-239061661" TargetMode="External" /><Relationship Type="http://schemas.openxmlformats.org/officeDocument/2006/relationships/hyperlink" Id="rId35" Target="https://www.chalkbeat.org/2026/04/09/sal-khan-reflects-on-ai-in-schools-and-khanmigo" TargetMode="External" /><Relationship Type="http://schemas.openxmlformats.org/officeDocument/2006/relationships/hyperlink" Id="rId44" Target="https://www.reddit.com/r/Teachers/comments/1si44b2/" TargetMode="External" /><Relationship Type="http://schemas.openxmlformats.org/officeDocument/2006/relationships/hyperlink" Id="rId45" Target="https://www.reddit.com/r/Teachers/comments/1si44b2/comment/ofhteeu/" TargetMode="External" /><Relationship Type="http://schemas.openxmlformats.org/officeDocument/2006/relationships/hyperlink" Id="rId46" Target="https://www.reddit.com/r/Teachers/comments/1si44b2/comment/ofhum2f/" TargetMode="External" /><Relationship Type="http://schemas.openxmlformats.org/officeDocument/2006/relationships/hyperlink" Id="rId48" Target="https://www.reddit.com/r/edtech/comments/1sjlmdj/" TargetMode="External" /><Relationship Type="http://schemas.openxmlformats.org/officeDocument/2006/relationships/hyperlink" Id="rId49" Target="https://www.reddit.com/r/edtech/comments/1sjlmdj/comment/ofsv12a/" TargetMode="External" /><Relationship Type="http://schemas.openxmlformats.org/officeDocument/2006/relationships/hyperlink" Id="rId50" Target="https://www.reddit.com/r/edtech/comments/1sjlmdj/comment/ofsxf0i/" TargetMode="External" /><Relationship Type="http://schemas.openxmlformats.org/officeDocument/2006/relationships/hyperlink" Id="rId40" Target="https://www.techlearning.com/learning/leadership/dealing-with-difficult-bosses-3-3-strategies" TargetMode="External" /><Relationship Type="http://schemas.openxmlformats.org/officeDocument/2006/relationships/hyperlink" Id="rId47" Target="https://www.techlearning.com/technology/ai/creating-a-hands-on-rotational-gemini-ai-pd-school" TargetMode="External" /><Relationship Type="http://schemas.openxmlformats.org/officeDocument/2006/relationships/hyperlink" Id="rId39" Target="https://www.techlearning.com/technology/ai/faster-isnt-lighter-the-hidden-cost-of-ai-in-schools" TargetMode="External" /><Relationship Type="http://schemas.openxmlformats.org/officeDocument/2006/relationships/hyperlink" Id="rId36" Target="https://www.youtube.com/watch?v=GDeEATJcbJo" TargetMode="External" /><Relationship Type="http://schemas.openxmlformats.org/officeDocument/2006/relationships/hyperlink" Id="rId61" Target="https://www.youtube.com/watch?v=UztPCyR5n5w" TargetMode="External" /><Relationship Type="http://schemas.openxmlformats.org/officeDocument/2006/relationships/hyperlink" Id="rId51" Target="https://www.youtube.com/watch?v=fw-dZbKlPEc" TargetMode="External" /><Relationship Type="http://schemas.openxmlformats.org/officeDocument/2006/relationships/hyperlink" Id="rId43" Target="https://www.youtube.com/watch?v=q6uNLvhz8Ns" TargetMode="External" /><Relationship Type="http://schemas.openxmlformats.org/officeDocument/2006/relationships/hyperlink" Id="rId42" Target="https://www.youtube.com/watch?v=urjv3fsN-rk" TargetMode="External" /><Relationship Type="http://schemas.openxmlformats.org/officeDocument/2006/relationships/hyperlink" Id="rId57" Target="https://x.com/ClassTechTips/status/2043516522732110314" TargetMode="External" /><Relationship Type="http://schemas.openxmlformats.org/officeDocument/2006/relationships/hyperlink" Id="rId37" Target="https://x.com/GeminiApp/status/2042272415951253932" TargetMode="External" /><Relationship Type="http://schemas.openxmlformats.org/officeDocument/2006/relationships/hyperlink" Id="rId38" Target="https://x.com/GeminiApp/status/2042278665397187011" TargetMode="External" /><Relationship Type="http://schemas.openxmlformats.org/officeDocument/2006/relationships/hyperlink" Id="rId34" Target="https://x.com/NotebookLM/status/2041982449387810962" TargetMode="External" /><Relationship Type="http://schemas.openxmlformats.org/officeDocument/2006/relationships/hyperlink" Id="rId52" Target="https://x.com/adeelorama/status/2043000611713749370" TargetMode="External" /><Relationship Type="http://schemas.openxmlformats.org/officeDocument/2006/relationships/hyperlink" Id="rId41" Target="https://x.com/coolcatteacher/status/2041593804533166085" TargetMode="External" /><Relationship Type="http://schemas.openxmlformats.org/officeDocument/2006/relationships/hyperlink" Id="rId58" Target="https://x.com/emollick/status/2042963501199597950" TargetMode="External" /><Relationship Type="http://schemas.openxmlformats.org/officeDocument/2006/relationships/hyperlink" Id="rId59" Target="https://x.com/emollick/status/2042966392002003180" TargetMode="External" /><Relationship Type="http://schemas.openxmlformats.org/officeDocument/2006/relationships/hyperlink" Id="rId60" Target="https://x.com/emollick/status/2042967708317176162" TargetMode="External" /><Relationship Type="http://schemas.openxmlformats.org/officeDocument/2006/relationships/hyperlink" Id="rId53" Target="https://x.com/magicschoolai/status/2042623232415555866" TargetMode="External" /><Relationship Type="http://schemas.openxmlformats.org/officeDocument/2006/relationships/hyperlink" Id="rId23" Target="https://youtube.com/watch?v=GDeEATJcbJo&amp;t=314" TargetMode="External" /><Relationship Type="http://schemas.openxmlformats.org/officeDocument/2006/relationships/hyperlink" Id="rId29" Target="https://youtube.com/watch?v=urjv3fsN-rk&amp;t=19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AI Moves to the Center as Standalone Tutors Hit Limits</dc:title>
  <dc:creator>AI in EdTech Weekly</dc:creator>
  <cp:keywords/>
  <dcterms:created xsi:type="dcterms:W3CDTF">2026-05-20T09:27:56Z</dcterms:created>
  <dcterms:modified xsi:type="dcterms:W3CDTF">2026-05-20T09:27:56Z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2026-04-13</vt:lpwstr>
  </property>
</Properties>
</file>