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Execution Maps: The Missing Layer Between Workflow and Outcome</w:t>
      </w:r>
    </w:p>
    <w:p>
      <w:pPr>
        <w:pStyle w:val="Author"/>
      </w:pPr>
      <w:r>
        <w:t xml:space="preserve">PM Daily Digest</w:t>
      </w:r>
    </w:p>
    <w:p>
      <w:pPr>
        <w:pStyle w:val="Date"/>
      </w:pPr>
      <w:r>
        <w:t xml:space="preserve">2026-08-26</w:t>
      </w:r>
    </w:p>
    <w:bookmarkStart w:id="41" w:name="X5b5d9f9b9cdd344df3b3e7f4b514403b24abc24"/>
    <w:p>
      <w:pPr>
        <w:pStyle w:val="Heading1"/>
      </w:pPr>
      <w:r>
        <w:t xml:space="preserve">Execution Maps: The Missing Layer Between Workflow and Outcome</w:t>
      </w:r>
    </w:p>
    <w:p>
      <w:pPr>
        <w:pStyle w:val="FirstParagraph"/>
      </w:pPr>
      <w:r>
        <w:rPr>
          <w:iCs/>
          <w:i/>
        </w:rPr>
        <w:t xml:space="preserve">By PM Daily Digest • August 26, 2026</w:t>
      </w:r>
    </w:p>
    <w:p>
      <w:pPr>
        <w:pStyle w:val="BodyText"/>
      </w:pPr>
      <w:r>
        <w:t xml:space="preserve">A concise digest on the hidden coordination layer in product execution, AI economic utility, ownership boundaries, and PM career navigation.</w:t>
      </w:r>
    </w:p>
    <w:bookmarkStart w:id="20" w:name="big-ideas"/>
    <w:p>
      <w:pPr>
        <w:pStyle w:val="Heading2"/>
      </w:pPr>
      <w:r>
        <w:t xml:space="preserve">Big Ideas</w:t>
      </w:r>
    </w:p>
    <w:p>
      <w:pPr>
        <w:pStyle w:val="FirstParagraph"/>
      </w:pPr>
      <w:r>
        <w:rPr>
          <w:bCs/>
          <w:b/>
        </w:rPr>
        <w:t xml:space="preserve">Product workflows need an execution layer.</w:t>
      </w:r>
      <w:r>
        <w:t xml:space="preserve"> </w:t>
      </w:r>
      <w:r>
        <w:t xml:space="preserve">A workflow diagram captures the general steps toward a goal; an individual instance also contains</w:t>
      </w:r>
      <w:r>
        <w:t xml:space="preserve"> </w:t>
      </w:r>
      <w:r>
        <w:t xml:space="preserve">“</w:t>
      </w:r>
      <w:r>
        <w:t xml:space="preserve">meta work</w:t>
      </w:r>
      <w:r>
        <w:t xml:space="preserve">”</w:t>
      </w:r>
      <w:r>
        <w:t xml:space="preserve">—the follow-ups, answers, evidence, and coordination required to keep each step moving. The article proposes an</w:t>
      </w:r>
      <w:r>
        <w:t xml:space="preserve"> </w:t>
      </w:r>
      <w:r>
        <w:rPr>
          <w:bCs/>
          <w:b/>
        </w:rPr>
        <w:t xml:space="preserve">execution map</w:t>
      </w:r>
      <w:r>
        <w:t xml:space="preserve">, a personal representation of that hidden work, arguing it applies across B2B workflows and to AI personal assistants. [1] Build one by asking at each node: who approves, what proves completion, who starts the next step, and when to follow up; classify requirements as answers or evidence. One PM implementation keeps no more than five initiatives, maps each from a concrete goal to a desired outcome, has Claude generate daily next actions, and updates the maps at day’s end. [1]</w:t>
      </w:r>
    </w:p>
    <w:p>
      <w:pPr>
        <w:pStyle w:val="BodyText"/>
      </w:pPr>
      <w:r>
        <w:rPr>
          <w:bCs/>
          <w:b/>
        </w:rPr>
        <w:t xml:space="preserve">AI roadmaps need an economic-utility test.</w:t>
      </w:r>
      <w:r>
        <w:t xml:space="preserve"> </w:t>
      </w:r>
      <w:r>
        <w:t xml:space="preserve">One AI discussion cautions that capability demonstrations—such as mathematical breakthroughs—do not by themselves show market value; ask whether the capability removes a roadblock to an economically useful task. [2] The same conversation argues that small teams may now deploy very large amounts of capital productively, shifting some constraints from engineering toward capital and changing assumptions about scope, competition, and defensibility. [2] For PMs, require each AI bet to name the user task, the economic bottleneck it removes, and what must be true for distribution to convert capability into value.</w:t>
      </w:r>
    </w:p>
    <w:bookmarkEnd w:id="20"/>
    <w:bookmarkStart w:id="21" w:name="tactical-playbook"/>
    <w:p>
      <w:pPr>
        <w:pStyle w:val="Heading2"/>
      </w:pPr>
      <w:r>
        <w:t xml:space="preserve">Tactical Playbook</w:t>
      </w:r>
    </w:p>
    <w:p>
      <w:pPr>
        <w:pStyle w:val="FirstParagraph"/>
      </w:pPr>
      <w:r>
        <w:rPr>
          <w:bCs/>
          <w:b/>
        </w:rPr>
        <w:t xml:space="preserve">Define ownership at the failure boundary of embedded products.</w:t>
      </w:r>
      <w:r>
        <w:t xml:space="preserve"> </w:t>
      </w:r>
      <w:r>
        <w:t xml:space="preserve">An embedded-payroll evaluation proposes a native customer experience with a provider handling infrastructure and operations, but the terms</w:t>
      </w:r>
      <w:r>
        <w:t xml:space="preserve"> </w:t>
      </w:r>
      <w:r>
        <w:t xml:space="preserve">“</w:t>
      </w:r>
      <w:r>
        <w:t xml:space="preserve">embedded</w:t>
      </w:r>
      <w:r>
        <w:t xml:space="preserve">”</w:t>
      </w:r>
      <w:r>
        <w:t xml:space="preserve"> </w:t>
      </w:r>
      <w:r>
        <w:t xml:space="preserve">and</w:t>
      </w:r>
      <w:r>
        <w:t xml:space="preserve"> </w:t>
      </w:r>
      <w:r>
        <w:t xml:space="preserve">“</w:t>
      </w:r>
      <w:r>
        <w:t xml:space="preserve">white label</w:t>
      </w:r>
      <w:r>
        <w:t xml:space="preserve">”</w:t>
      </w:r>
      <w:r>
        <w:t xml:space="preserve"> </w:t>
      </w:r>
      <w:r>
        <w:t xml:space="preserve">vary. [3] Before choosing a provider, write down who handles failures and support, how much change control and roadmap independence you retain, whether scope can expand into tax questions, and whether a fully native shell makes customers assume you built the service. [4, 5, 6, 7] Treat those as product requirements, not procurement details.</w:t>
      </w:r>
    </w:p>
    <w:p>
      <w:pPr>
        <w:pStyle w:val="BodyText"/>
      </w:pPr>
      <w:r>
        <w:rPr>
          <w:bCs/>
          <w:b/>
        </w:rPr>
        <w:t xml:space="preserve">Use reference apps to capture structure, not screenshots.</w:t>
      </w:r>
      <w:r>
        <w:t xml:space="preserve"> </w:t>
      </w:r>
      <w:r>
        <w:t xml:space="preserve">A field report says saved screens were rarely revisited; the reusable artifact may be the hierarchy, navigation, and paths underneath. In one test, 10 store screenshots produced 14 screens and five paths, but five screens were inferred and confidence was only 5/10; store listings also omit empty, failed-payment, and logged-out states. [8] Use extracted maps as hypotheses, then validate missing and failure flows with live product research.</w:t>
      </w:r>
    </w:p>
    <w:bookmarkEnd w:id="21"/>
    <w:bookmarkStart w:id="22" w:name="case-studies-lessons"/>
    <w:p>
      <w:pPr>
        <w:pStyle w:val="Heading2"/>
      </w:pPr>
      <w:r>
        <w:t xml:space="preserve">Case Studies &amp; Lessons</w:t>
      </w:r>
    </w:p>
    <w:p>
      <w:pPr>
        <w:pStyle w:val="FirstParagraph"/>
      </w:pPr>
      <w:r>
        <w:rPr>
          <w:bCs/>
          <w:b/>
        </w:rPr>
        <w:t xml:space="preserve">Generated-content MVPs face a quality–cost trap.</w:t>
      </w:r>
      <w:r>
        <w:t xml:space="preserve"> </w:t>
      </w:r>
      <w:r>
        <w:t xml:space="preserve">A learning-product builder says a frontier model must research, structure, create examples and interactions, and quality-check each experience; cheaper models improve economics but may feel shallow enough that users do not want another experience. The proposed experiments are a mixed pipeline, expensive planning or review, or spending more on the first experience—while rejecting both premature margin optimization and validation of a weaker product. [9] The takeaway is to validate the full experience while making cost per successful experience an explicit constraint before scaling usage.</w:t>
      </w:r>
    </w:p>
    <w:bookmarkEnd w:id="22"/>
    <w:bookmarkStart w:id="23" w:name="career-corner"/>
    <w:p>
      <w:pPr>
        <w:pStyle w:val="Heading2"/>
      </w:pPr>
      <w:r>
        <w:t xml:space="preserve">Career Corner</w:t>
      </w:r>
    </w:p>
    <w:p>
      <w:pPr>
        <w:pStyle w:val="FirstParagraph"/>
      </w:pPr>
      <w:r>
        <w:rPr>
          <w:bCs/>
          <w:b/>
        </w:rPr>
        <w:t xml:space="preserve">Navigate for progress, not title.</w:t>
      </w:r>
      <w:r>
        <w:t xml:space="preserve"> </w:t>
      </w:r>
      <w:r>
        <w:t xml:space="preserve">A career-change framework treats the worker as the customer and the next move as the product, then asks six questions: desired progress, career quest, best-fit work, possible moves, trade-offs, and whether the need can be met without leaving. [10] Start with a 10-minute diagnosis: write concrete</w:t>
      </w:r>
      <w:r>
        <w:t xml:space="preserve"> </w:t>
      </w:r>
      <w:r>
        <w:t xml:space="preserve">“</w:t>
      </w:r>
      <w:r>
        <w:t xml:space="preserve">pushes</w:t>
      </w:r>
      <w:r>
        <w:t xml:space="preserve">”</w:t>
      </w:r>
      <w:r>
        <w:t xml:space="preserve"> </w:t>
      </w:r>
      <w:r>
        <w:t xml:space="preserve">driving change, concrete</w:t>
      </w:r>
      <w:r>
        <w:t xml:space="preserve"> </w:t>
      </w:r>
      <w:r>
        <w:t xml:space="preserve">“</w:t>
      </w:r>
      <w:r>
        <w:t xml:space="preserve">pulls</w:t>
      </w:r>
      <w:r>
        <w:t xml:space="preserve">”</w:t>
      </w:r>
      <w:r>
        <w:t xml:space="preserve"> </w:t>
      </w:r>
      <w:r>
        <w:t xml:space="preserve">you want, and circle the two or three of each with the most emotional weight. [10] For passive search, one note argues that more-senior roles increasingly arrive through outbound-only outreach; keep roughly 1% of your energy open and define a once-in-a-lifetime PM opportunity against a three-year lighthouse goal. [11, 12]</w:t>
      </w:r>
    </w:p>
    <w:bookmarkEnd w:id="23"/>
    <w:bookmarkStart w:id="40" w:name="tools-resources"/>
    <w:p>
      <w:pPr>
        <w:pStyle w:val="Heading2"/>
      </w:pPr>
      <w:r>
        <w:t xml:space="preserve">Tools &amp; Resources</w:t>
      </w:r>
    </w:p>
    <w:p>
      <w:pPr>
        <w:pStyle w:val="FirstParagraph"/>
      </w:pPr>
      <w:r>
        <w:rPr>
          <w:bCs/>
          <w:b/>
        </w:rPr>
        <w:t xml:space="preserve">Run strategy prompts in multiplayer.</w:t>
      </w:r>
      <w:r>
        <w:t xml:space="preserve"> </w:t>
      </w:r>
      <w:r>
        <w:t xml:space="preserve">A strategy-prompts activity shared in the current feed is meant to create team discussion; its test is that propositions challenge assumptions and the activity works in multiplayer. Try the</w:t>
      </w:r>
      <w:r>
        <w:t xml:space="preserve"> </w:t>
      </w:r>
      <w:hyperlink r:id="rId24">
        <w:r>
          <w:rPr>
            <w:rStyle w:val="Hyperlink"/>
          </w:rPr>
          <w:t xml:space="preserve">strategy prompts activity</w:t>
        </w:r>
      </w:hyperlink>
      <w:r>
        <w:t xml:space="preserve"> </w:t>
      </w:r>
      <w:r>
        <w:t xml:space="preserve">with a cross-functional group and record which assumptions change. [13]</w:t>
      </w:r>
    </w:p>
    <w:p>
      <w:pPr>
        <w:pStyle w:val="BodyText"/>
      </w:pPr>
      <w:r>
        <w:rPr>
          <w:bCs/>
          <w:b/>
        </w:rPr>
        <w:t xml:space="preserve">Choose the canvas by discovery mode.</w:t>
      </w:r>
      <w:r>
        <w:t xml:space="preserve"> </w:t>
      </w:r>
      <w:r>
        <w:t xml:space="preserve">In a B2B HR permissions redesign, FigJam worked best when discovery started with design and screen critique; Miro supported broader discovery with interview notes, workflows, voting, and a decision log, but required governance to prevent sprawl, while FigJam fragmented context beyond UI work. [14]</w:t>
      </w:r>
    </w:p>
    <w:p>
      <w:r>
        <w:pict>
          <v:rect style="width:0;height:1.5pt" o:hralign="center" o:hrstd="t" o:hr="t"/>
        </w:pict>
      </w:r>
    </w:p>
    <w:bookmarkStart w:id="39" w:name="sources"/>
    <w:p>
      <w:pPr>
        <w:pStyle w:val="Heading3"/>
      </w:pPr>
      <w:r>
        <w:t xml:space="preserve">Sources</w:t>
      </w:r>
    </w:p>
    <w:p>
      <w:pPr>
        <w:numPr>
          <w:ilvl w:val="0"/>
          <w:numId w:val="1001"/>
        </w:numPr>
        <w:pStyle w:val="Compact"/>
      </w:pPr>
      <w:hyperlink r:id="rId25">
        <w:r>
          <w:rPr>
            <w:rStyle w:val="Hyperlink"/>
          </w:rPr>
          <w:t xml:space="preserve">Inventing a new software primitive: the</w:t>
        </w:r>
        <w:r>
          <w:rPr>
            <w:rStyle w:val="Hyperlink"/>
          </w:rPr>
          <w:t xml:space="preserve"> </w:t>
        </w:r>
        <w:r>
          <w:rPr>
            <w:rStyle w:val="Hyperlink"/>
          </w:rPr>
          <w:t xml:space="preserve">“</w:t>
        </w:r>
        <w:r>
          <w:rPr>
            <w:rStyle w:val="Hyperlink"/>
          </w:rPr>
          <w:t xml:space="preserve">Execution Map</w:t>
        </w:r>
        <w:r>
          <w:rPr>
            <w:rStyle w:val="Hyperlink"/>
          </w:rPr>
          <w:t xml:space="preserve">”</w:t>
        </w:r>
      </w:hyperlink>
    </w:p>
    <w:p>
      <w:pPr>
        <w:numPr>
          <w:ilvl w:val="0"/>
          <w:numId w:val="1001"/>
        </w:numPr>
        <w:pStyle w:val="Compact"/>
      </w:pPr>
      <w:hyperlink r:id="rId26">
        <w:r>
          <w:rPr>
            <w:rStyle w:val="Hyperlink"/>
          </w:rPr>
          <w:t xml:space="preserve">How AI Changes the Economics of Innovation</w:t>
        </w:r>
      </w:hyperlink>
    </w:p>
    <w:p>
      <w:pPr>
        <w:numPr>
          <w:ilvl w:val="0"/>
          <w:numId w:val="1001"/>
        </w:numPr>
        <w:pStyle w:val="Compact"/>
      </w:pPr>
      <w:hyperlink r:id="rId27">
        <w:r>
          <w:rPr>
            <w:rStyle w:val="Hyperlink"/>
          </w:rPr>
          <w:t xml:space="preserve">r/ProductMgmt post by u/RelativeSwimming4661</w:t>
        </w:r>
      </w:hyperlink>
    </w:p>
    <w:p>
      <w:pPr>
        <w:numPr>
          <w:ilvl w:val="0"/>
          <w:numId w:val="1001"/>
        </w:numPr>
        <w:pStyle w:val="Compact"/>
      </w:pPr>
      <w:hyperlink r:id="rId28">
        <w:r>
          <w:rPr>
            <w:rStyle w:val="Hyperlink"/>
          </w:rPr>
          <w:t xml:space="preserve">r/ProductMgmt comment by u/dirty_stylus</w:t>
        </w:r>
      </w:hyperlink>
    </w:p>
    <w:p>
      <w:pPr>
        <w:numPr>
          <w:ilvl w:val="0"/>
          <w:numId w:val="1001"/>
        </w:numPr>
        <w:pStyle w:val="Compact"/>
      </w:pPr>
      <w:hyperlink r:id="rId29">
        <w:r>
          <w:rPr>
            <w:rStyle w:val="Hyperlink"/>
          </w:rPr>
          <w:t xml:space="preserve">r/ProductMgmt comment by u/Historical-Heart2954</w:t>
        </w:r>
      </w:hyperlink>
    </w:p>
    <w:p>
      <w:pPr>
        <w:numPr>
          <w:ilvl w:val="0"/>
          <w:numId w:val="1001"/>
        </w:numPr>
        <w:pStyle w:val="Compact"/>
      </w:pPr>
      <w:hyperlink r:id="rId30">
        <w:r>
          <w:rPr>
            <w:rStyle w:val="Hyperlink"/>
          </w:rPr>
          <w:t xml:space="preserve">r/ProductMgmt comment by u/Old-Chart-5364</w:t>
        </w:r>
      </w:hyperlink>
    </w:p>
    <w:p>
      <w:pPr>
        <w:numPr>
          <w:ilvl w:val="0"/>
          <w:numId w:val="1001"/>
        </w:numPr>
        <w:pStyle w:val="Compact"/>
      </w:pPr>
      <w:hyperlink r:id="rId31">
        <w:r>
          <w:rPr>
            <w:rStyle w:val="Hyperlink"/>
          </w:rPr>
          <w:t xml:space="preserve">r/ProductMgmt comment by u/ExampleGlittering786</w:t>
        </w:r>
      </w:hyperlink>
    </w:p>
    <w:p>
      <w:pPr>
        <w:numPr>
          <w:ilvl w:val="0"/>
          <w:numId w:val="1001"/>
        </w:numPr>
        <w:pStyle w:val="Compact"/>
      </w:pPr>
      <w:hyperlink r:id="rId32">
        <w:r>
          <w:rPr>
            <w:rStyle w:val="Hyperlink"/>
          </w:rPr>
          <w:t xml:space="preserve">r/startups post by u/Real-Voice-4259</w:t>
        </w:r>
      </w:hyperlink>
    </w:p>
    <w:p>
      <w:pPr>
        <w:numPr>
          <w:ilvl w:val="0"/>
          <w:numId w:val="1001"/>
        </w:numPr>
        <w:pStyle w:val="Compact"/>
      </w:pPr>
      <w:hyperlink r:id="rId33">
        <w:r>
          <w:rPr>
            <w:rStyle w:val="Hyperlink"/>
          </w:rPr>
          <w:t xml:space="preserve">r/startups post by u/Gleb_SV</w:t>
        </w:r>
      </w:hyperlink>
    </w:p>
    <w:p>
      <w:pPr>
        <w:numPr>
          <w:ilvl w:val="0"/>
          <w:numId w:val="1001"/>
        </w:numPr>
        <w:pStyle w:val="Compact"/>
      </w:pPr>
      <w:hyperlink r:id="rId34">
        <w:r>
          <w:rPr>
            <w:rStyle w:val="Hyperlink"/>
          </w:rPr>
          <w:t xml:space="preserve">How to figure out your next career move</w:t>
        </w:r>
      </w:hyperlink>
    </w:p>
    <w:p>
      <w:pPr>
        <w:numPr>
          <w:ilvl w:val="0"/>
          <w:numId w:val="1001"/>
        </w:numPr>
        <w:pStyle w:val="Compact"/>
      </w:pPr>
      <w:hyperlink r:id="rId35">
        <w:r>
          <w:rPr>
            <w:rStyle w:val="Hyperlink"/>
          </w:rPr>
          <w:t xml:space="preserve">substack</w:t>
        </w:r>
      </w:hyperlink>
    </w:p>
    <w:p>
      <w:pPr>
        <w:numPr>
          <w:ilvl w:val="0"/>
          <w:numId w:val="1001"/>
        </w:numPr>
        <w:pStyle w:val="Compact"/>
      </w:pPr>
      <w:hyperlink r:id="rId36">
        <w:r>
          <w:rPr>
            <w:rStyle w:val="Hyperlink"/>
          </w:rPr>
          <w:t xml:space="preserve">The 1% Rule</w:t>
        </w:r>
      </w:hyperlink>
    </w:p>
    <w:p>
      <w:pPr>
        <w:numPr>
          <w:ilvl w:val="0"/>
          <w:numId w:val="1001"/>
        </w:numPr>
        <w:pStyle w:val="Compact"/>
      </w:pPr>
      <w:hyperlink r:id="rId37">
        <w:r>
          <w:rPr>
            <w:rStyle w:val="Hyperlink"/>
          </w:rPr>
          <w:t xml:space="preserve">TBM 437: Transition Week (And Some Fun Links)</w:t>
        </w:r>
      </w:hyperlink>
    </w:p>
    <w:p>
      <w:pPr>
        <w:numPr>
          <w:ilvl w:val="0"/>
          <w:numId w:val="1001"/>
        </w:numPr>
        <w:pStyle w:val="Compact"/>
      </w:pPr>
      <w:hyperlink r:id="rId38">
        <w:r>
          <w:rPr>
            <w:rStyle w:val="Hyperlink"/>
          </w:rPr>
          <w:t xml:space="preserve">r/prodmgmt post by u/Useful-oyzRaccon5292</w:t>
        </w:r>
      </w:hyperlink>
    </w:p>
    <w:bookmarkEnd w:id="39"/>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37" Target="https://cutlefish.substack.com/p/tbm-437-transition-week-and-some" TargetMode="External" /><Relationship Type="http://schemas.openxmlformats.org/officeDocument/2006/relationships/hyperlink" Id="rId24" Target="https://johnpcutler.github.io/stratprompt/" TargetMode="External" /><Relationship Type="http://schemas.openxmlformats.org/officeDocument/2006/relationships/hyperlink" Id="rId25" Target="https://runthebusiness.substack.com/p/inventing-a-new-software-primitive" TargetMode="External" /><Relationship Type="http://schemas.openxmlformats.org/officeDocument/2006/relationships/hyperlink" Id="rId35" Target="https://substack.com/@aakashgupta/note/c-322773904" TargetMode="External" /><Relationship Type="http://schemas.openxmlformats.org/officeDocument/2006/relationships/hyperlink" Id="rId34" Target="https://www.lennysnewsletter.com/p/how-to-figure-out-your-next-career" TargetMode="External" /><Relationship Type="http://schemas.openxmlformats.org/officeDocument/2006/relationships/hyperlink" Id="rId27" Target="https://www.reddit.com/r/ProductMgmt/comments/1vy9if9/" TargetMode="External" /><Relationship Type="http://schemas.openxmlformats.org/officeDocument/2006/relationships/hyperlink" Id="rId28" Target="https://www.reddit.com/r/ProductMgmt/comments/1vy9if9/comment/p5v3zvt/" TargetMode="External" /><Relationship Type="http://schemas.openxmlformats.org/officeDocument/2006/relationships/hyperlink" Id="rId30" Target="https://www.reddit.com/r/ProductMgmt/comments/1vy9if9/comment/p5v69bw/" TargetMode="External" /><Relationship Type="http://schemas.openxmlformats.org/officeDocument/2006/relationships/hyperlink" Id="rId29" Target="https://www.reddit.com/r/ProductMgmt/comments/1vy9if9/comment/p5w14wj/" TargetMode="External" /><Relationship Type="http://schemas.openxmlformats.org/officeDocument/2006/relationships/hyperlink" Id="rId31" Target="https://www.reddit.com/r/ProductMgmt/comments/1vy9if9/comment/p5w2twd/" TargetMode="External" /><Relationship Type="http://schemas.openxmlformats.org/officeDocument/2006/relationships/hyperlink" Id="rId38" Target="https://www.reddit.com/r/prodmgmt/comments/1vxwnqd/" TargetMode="External" /><Relationship Type="http://schemas.openxmlformats.org/officeDocument/2006/relationships/hyperlink" Id="rId33" Target="https://www.reddit.com/r/startups/comments/1vydoe3/" TargetMode="External" /><Relationship Type="http://schemas.openxmlformats.org/officeDocument/2006/relationships/hyperlink" Id="rId32" Target="https://www.reddit.com/r/startups/comments/1vymg7y/" TargetMode="External" /><Relationship Type="http://schemas.openxmlformats.org/officeDocument/2006/relationships/hyperlink" Id="rId26" Target="https://www.youtube.com/watch?v=GHPB1MwlKU0" TargetMode="External" /><Relationship Type="http://schemas.openxmlformats.org/officeDocument/2006/relationships/hyperlink" Id="rId36" Target="https://www.youtube.com/watch?v=irDSNU7e6Cc" TargetMode="External" /></Relationships>
</file>

<file path=word/_rels/footnotes.xml.rels><?xml version="1.0" encoding="UTF-8"?><Relationships xmlns="http://schemas.openxmlformats.org/package/2006/relationships"><Relationship Type="http://schemas.openxmlformats.org/officeDocument/2006/relationships/hyperlink" Id="rId37" Target="https://cutlefish.substack.com/p/tbm-437-transition-week-and-some" TargetMode="External" /><Relationship Type="http://schemas.openxmlformats.org/officeDocument/2006/relationships/hyperlink" Id="rId24" Target="https://johnpcutler.github.io/stratprompt/" TargetMode="External" /><Relationship Type="http://schemas.openxmlformats.org/officeDocument/2006/relationships/hyperlink" Id="rId25" Target="https://runthebusiness.substack.com/p/inventing-a-new-software-primitive" TargetMode="External" /><Relationship Type="http://schemas.openxmlformats.org/officeDocument/2006/relationships/hyperlink" Id="rId35" Target="https://substack.com/@aakashgupta/note/c-322773904" TargetMode="External" /><Relationship Type="http://schemas.openxmlformats.org/officeDocument/2006/relationships/hyperlink" Id="rId34" Target="https://www.lennysnewsletter.com/p/how-to-figure-out-your-next-career" TargetMode="External" /><Relationship Type="http://schemas.openxmlformats.org/officeDocument/2006/relationships/hyperlink" Id="rId27" Target="https://www.reddit.com/r/ProductMgmt/comments/1vy9if9/" TargetMode="External" /><Relationship Type="http://schemas.openxmlformats.org/officeDocument/2006/relationships/hyperlink" Id="rId28" Target="https://www.reddit.com/r/ProductMgmt/comments/1vy9if9/comment/p5v3zvt/" TargetMode="External" /><Relationship Type="http://schemas.openxmlformats.org/officeDocument/2006/relationships/hyperlink" Id="rId30" Target="https://www.reddit.com/r/ProductMgmt/comments/1vy9if9/comment/p5v69bw/" TargetMode="External" /><Relationship Type="http://schemas.openxmlformats.org/officeDocument/2006/relationships/hyperlink" Id="rId29" Target="https://www.reddit.com/r/ProductMgmt/comments/1vy9if9/comment/p5w14wj/" TargetMode="External" /><Relationship Type="http://schemas.openxmlformats.org/officeDocument/2006/relationships/hyperlink" Id="rId31" Target="https://www.reddit.com/r/ProductMgmt/comments/1vy9if9/comment/p5w2twd/" TargetMode="External" /><Relationship Type="http://schemas.openxmlformats.org/officeDocument/2006/relationships/hyperlink" Id="rId38" Target="https://www.reddit.com/r/prodmgmt/comments/1vxwnqd/" TargetMode="External" /><Relationship Type="http://schemas.openxmlformats.org/officeDocument/2006/relationships/hyperlink" Id="rId33" Target="https://www.reddit.com/r/startups/comments/1vydoe3/" TargetMode="External" /><Relationship Type="http://schemas.openxmlformats.org/officeDocument/2006/relationships/hyperlink" Id="rId32" Target="https://www.reddit.com/r/startups/comments/1vymg7y/" TargetMode="External" /><Relationship Type="http://schemas.openxmlformats.org/officeDocument/2006/relationships/hyperlink" Id="rId26" Target="https://www.youtube.com/watch?v=GHPB1MwlKU0" TargetMode="External" /><Relationship Type="http://schemas.openxmlformats.org/officeDocument/2006/relationships/hyperlink" Id="rId36" Target="https://www.youtube.com/watch?v=irDSNU7e6Cc"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Execution Maps: The Missing Layer Between Workflow and Outcome</dc:title>
  <dc:creator>PM Daily Digest</dc:creator>
  <cp:keywords/>
  <dcterms:created xsi:type="dcterms:W3CDTF">2026-08-27T06:21:45Z</dcterms:created>
  <dcterms:modified xsi:type="dcterms:W3CDTF">2026-08-27T06:21:45Z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2026-08-26</vt:lpwstr>
  </property>
</Properties>
</file>