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Founders and investors tell each other to read Anthropic's S-1 for themselves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2026-10-27</w:t>
      </w:r>
    </w:p>
    <w:bookmarkStart w:id="48" w:name="X553458a8385511b3facb41c119c938f56115e38"/>
    <w:p>
      <w:pPr>
        <w:pStyle w:val="Heading1"/>
      </w:pPr>
      <w:r>
        <w:t xml:space="preserve">Founders and investors tell each other to read Anthropic’s S-1 for themselves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27, 2026</w:t>
      </w:r>
    </w:p>
    <w:p>
      <w:pPr>
        <w:pStyle w:val="BodyText"/>
      </w:pPr>
      <w:r>
        <w:t xml:space="preserve">Anthropic’s IPO filing was the most-recommended document of the day, with Sarah Guo, Jason Lemkin and Aaron Levie each pointing to different parts of it. Other picks: Marc Andreessen’s essay on self-driving companies, OpenAI’s ETH-refutation preprint, and a few more.</w:t>
      </w:r>
    </w:p>
    <w:bookmarkStart w:id="24" w:name="X94652d69d110b30b6eb10cfc8079aa605c08660"/>
    <w:p>
      <w:pPr>
        <w:pStyle w:val="Heading2"/>
      </w:pPr>
      <w:r>
        <w:t xml:space="preserve">Anthropic’s S-1: three investors, three reasons to read it</w:t>
      </w:r>
    </w:p>
    <w:p>
      <w:pPr>
        <w:pStyle w:val="FirstParagraph"/>
      </w:pPr>
      <w:r>
        <w:rPr>
          <w:bCs/>
          <w:b/>
        </w:rPr>
        <w:t xml:space="preserve">Sarah Guo</w:t>
      </w:r>
      <w:r>
        <w:t xml:space="preserve"> </w:t>
      </w:r>
      <w:r>
        <w:t xml:space="preserve">shared the</w:t>
      </w:r>
      <w:r>
        <w:t xml:space="preserve"> </w:t>
      </w:r>
      <w:hyperlink r:id="rId20">
        <w:r>
          <w:rPr>
            <w:rStyle w:val="Hyperlink"/>
          </w:rPr>
          <w:t xml:space="preserve">SEC filing</w:t>
        </w:r>
      </w:hyperlink>
      <w:r>
        <w:t xml:space="preserve"> </w:t>
      </w:r>
      <w:r>
        <w:t xml:space="preserve">with the line</w:t>
      </w:r>
      <w:r>
        <w:t xml:space="preserve"> </w:t>
      </w:r>
      <w:r>
        <w:t xml:space="preserve">“</w:t>
      </w:r>
      <w:r>
        <w:t xml:space="preserve">read for yourself (not investment advice).</w:t>
      </w:r>
      <w:r>
        <w:t xml:space="preserve">”</w:t>
      </w:r>
      <w:r>
        <w:t xml:space="preserve"> </w:t>
      </w:r>
      <w:r>
        <w:t xml:space="preserve">She wants to see whether a company with a strong mission changes how it operates under quarterly public scrutiny, and whether public opinion shifts once retail investors own part of the upside. [1] Her first observations were an inflection in operating profit, a strong emphasis on novel discovery and bio, a mismatch between consumption-based revenue and long-term compute obligations, and limited shareholder influence. [2] She singled out the</w:t>
      </w:r>
      <w:r>
        <w:t xml:space="preserve"> </w:t>
      </w:r>
      <w:r>
        <w:t xml:space="preserve">“</w:t>
      </w:r>
      <w:r>
        <w:t xml:space="preserve">20 pages of chosen case studies starting 220.</w:t>
      </w:r>
      <w:r>
        <w:t xml:space="preserve">”</w:t>
      </w:r>
      <w:r>
        <w:t xml:space="preserve"> </w:t>
      </w:r>
      <w:r>
        <w:t xml:space="preserve">[3]</w:t>
      </w:r>
    </w:p>
    <w:p>
      <w:pPr>
        <w:pStyle w:val="BodyText"/>
      </w:pPr>
      <w:r>
        <w:rPr>
          <w:bCs/>
          <w:b/>
        </w:rPr>
        <w:t xml:space="preserve">Jason Lemkin</w:t>
      </w:r>
      <w:r>
        <w:t xml:space="preserve"> </w:t>
      </w:r>
      <w:r>
        <w:t xml:space="preserve">said:</w:t>
      </w:r>
      <w:r>
        <w:t xml:space="preserve"> </w:t>
      </w:r>
      <w:r>
        <w:t xml:space="preserve">“</w:t>
      </w:r>
      <w:r>
        <w:t xml:space="preserve">Read the filing, not the headlines.</w:t>
      </w:r>
      <w:r>
        <w:t xml:space="preserve">”</w:t>
      </w:r>
      <w:r>
        <w:t xml:space="preserve"> </w:t>
      </w:r>
      <w:r>
        <w:t xml:space="preserve">He linked his SaaStr write-up,</w:t>
      </w:r>
      <w:r>
        <w:t xml:space="preserve"> </w:t>
      </w:r>
      <w:hyperlink r:id="rId21">
        <w:r>
          <w:rPr>
            <w:rStyle w:val="Hyperlink"/>
          </w:rPr>
          <w:t xml:space="preserve">5 Learnings from Anthropic’s S-1</w:t>
        </w:r>
      </w:hyperlink>
      <w:r>
        <w:t xml:space="preserve">, which highlights 900% NRR, $6.6M in revenue per employee and</w:t>
      </w:r>
      <w:r>
        <w:t xml:space="preserve"> </w:t>
      </w:r>
      <w:r>
        <w:t xml:space="preserve">“</w:t>
      </w:r>
      <w:r>
        <w:t xml:space="preserve">$41M to $16.3B in half a year.</w:t>
      </w:r>
      <w:r>
        <w:t xml:space="preserve">”</w:t>
      </w:r>
      <w:r>
        <w:t xml:space="preserve"> </w:t>
      </w:r>
      <w:r>
        <w:t xml:space="preserve">[4] The write-up is his own material.</w:t>
      </w:r>
    </w:p>
    <w:p>
      <w:pPr>
        <w:pStyle w:val="BodyText"/>
      </w:pPr>
      <w:r>
        <w:rPr>
          <w:bCs/>
          <w:b/>
        </w:rPr>
        <w:t xml:space="preserve">Aaron Levie</w:t>
      </w:r>
      <w:r>
        <w:t xml:space="preserve"> </w:t>
      </w:r>
      <w:r>
        <w:t xml:space="preserve">pointed to</w:t>
      </w:r>
      <w:r>
        <w:t xml:space="preserve"> </w:t>
      </w:r>
      <w:hyperlink r:id="rId22">
        <w:r>
          <w:rPr>
            <w:rStyle w:val="Hyperlink"/>
          </w:rPr>
          <w:t xml:space="preserve">Ben Bajarin’s post</w:t>
        </w:r>
      </w:hyperlink>
      <w:r>
        <w:t xml:space="preserve"> </w:t>
      </w:r>
      <w:r>
        <w:t xml:space="preserve">on the filing’s Fortune 500 data. According to Bajarin, Anthropic’s revenue from those customers averages less than 0.1% of their expenses. [5] Levie called this</w:t>
      </w:r>
      <w:r>
        <w:t xml:space="preserve"> </w:t>
      </w:r>
      <w:r>
        <w:t xml:space="preserve">“</w:t>
      </w:r>
      <w:r>
        <w:t xml:space="preserve">the key stat</w:t>
      </w:r>
      <w:r>
        <w:t xml:space="preserve">”</w:t>
      </w:r>
      <w:r>
        <w:t xml:space="preserve"> </w:t>
      </w:r>
      <w:r>
        <w:t xml:space="preserve">and sees no reason it can’t grow 10–50X. He argues the big jump will come as enterprises rewire their processes for agents. [6] His takeaway: the S-1 shows</w:t>
      </w:r>
      <w:r>
        <w:t xml:space="preserve"> </w:t>
      </w:r>
      <w:r>
        <w:t xml:space="preserve">“</w:t>
      </w:r>
      <w:r>
        <w:t xml:space="preserve">the strength of the frontier lab business model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how early we are in the build out of AI.</w:t>
      </w:r>
      <w:r>
        <w:t xml:space="preserve">”</w:t>
      </w:r>
      <w:r>
        <w:t xml:space="preserve"> </w:t>
      </w:r>
      <w:r>
        <w:t xml:space="preserve">[6]</w:t>
      </w:r>
    </w:p>
    <w:p>
      <w:pPr>
        <w:pStyle w:val="BodyText"/>
      </w:pPr>
      <w:r>
        <w:rPr>
          <w:bCs/>
          <w:b/>
        </w:rPr>
        <w:t xml:space="preserve">Patrick O’Shaughnessy</w:t>
      </w:r>
      <w:r>
        <w:t xml:space="preserve"> </w:t>
      </w:r>
      <w:r>
        <w:t xml:space="preserve">called it a</w:t>
      </w:r>
      <w:r>
        <w:t xml:space="preserve"> </w:t>
      </w:r>
      <w:r>
        <w:t xml:space="preserve">“</w:t>
      </w:r>
      <w:r>
        <w:t xml:space="preserve">good day to rewatch</w:t>
      </w:r>
      <w:r>
        <w:t xml:space="preserve">”</w:t>
      </w:r>
      <w:r>
        <w:t xml:space="preserve"> </w:t>
      </w:r>
      <w:r>
        <w:t xml:space="preserve">his</w:t>
      </w:r>
      <w:r>
        <w:t xml:space="preserve"> </w:t>
      </w:r>
      <w:hyperlink r:id="rId23">
        <w:r>
          <w:rPr>
            <w:rStyle w:val="Hyperlink"/>
          </w:rPr>
          <w:t xml:space="preserve">conversation with Anthropic CFO Krishna Rao</w:t>
        </w:r>
      </w:hyperlink>
      <w:r>
        <w:t xml:space="preserve">. [7] It was Rao’s first podcast appearance. Topics include how he allocates compute across Trainium, TPUs and GPUs, what investors misunderstand about model companies, and platform vs. application strategy. [8]</w:t>
      </w:r>
    </w:p>
    <w:bookmarkEnd w:id="24"/>
    <w:bookmarkStart w:id="26" w:name="X8e06c8e4a1a19396456d1afc915ad07fa694b85"/>
    <w:p>
      <w:pPr>
        <w:pStyle w:val="Heading2"/>
      </w:pPr>
      <w:r>
        <w:t xml:space="preserve">Amjad Masad: Marc Andreessen on chaotic technology adoption</w:t>
      </w:r>
    </w:p>
    <w:p>
      <w:pPr>
        <w:pStyle w:val="FirstParagraph"/>
      </w:pPr>
      <w:r>
        <w:t xml:space="preserve">Masad called Andreessen’s</w:t>
      </w:r>
      <w:r>
        <w:t xml:space="preserve"> </w:t>
      </w:r>
      <w:hyperlink r:id="rId25">
        <w:r>
          <w:rPr>
            <w:rStyle w:val="Hyperlink"/>
          </w:rPr>
          <w:t xml:space="preserve">Replit and the dawn of the self-driving company</w:t>
        </w:r>
      </w:hyperlink>
      <w:r>
        <w:t xml:space="preserve"> </w:t>
      </w:r>
      <w:r>
        <w:t xml:space="preserve">“</w:t>
      </w:r>
      <w:r>
        <w:t xml:space="preserve">a fantastic piece placing this shift in the history of computing.</w:t>
      </w:r>
      <w:r>
        <w:t xml:space="preserve">”</w:t>
      </w:r>
      <w:r>
        <w:t xml:space="preserve"> </w:t>
      </w:r>
      <w:r>
        <w:t xml:space="preserve">[9] The essay argues that a chaotic entrance is one of the best signs a technology will change the world. Andreessen cites Andy Grove’s question of who will</w:t>
      </w:r>
      <w:r>
        <w:t xml:space="preserve"> </w:t>
      </w:r>
      <w:r>
        <w:t xml:space="preserve">“</w:t>
      </w:r>
      <w:r>
        <w:t xml:space="preserve">let chaos reign, and then rein in the chaos.</w:t>
      </w:r>
      <w:r>
        <w:t xml:space="preserve">”</w:t>
      </w:r>
      <w:r>
        <w:t xml:space="preserve"> </w:t>
      </w:r>
      <w:r>
        <w:t xml:space="preserve">He compares agents to PCs, which people brought to work whether IT allowed it or not. [10] Masad has a stake here: the essay praises Replit’s own</w:t>
      </w:r>
      <w:r>
        <w:t xml:space="preserve"> </w:t>
      </w:r>
      <w:r>
        <w:t xml:space="preserve">“</w:t>
      </w:r>
      <w:r>
        <w:t xml:space="preserve">Agent Habitat.</w:t>
      </w:r>
      <w:r>
        <w:t xml:space="preserve">”</w:t>
      </w:r>
      <w:r>
        <w:t xml:space="preserve"> </w:t>
      </w:r>
      <w:r>
        <w:t xml:space="preserve">[10]</w:t>
      </w:r>
    </w:p>
    <w:bookmarkEnd w:id="26"/>
    <w:bookmarkStart w:id="28" w:name="openais-claimed-refutation-of-eth"/>
    <w:p>
      <w:pPr>
        <w:pStyle w:val="Heading2"/>
      </w:pPr>
      <w:r>
        <w:t xml:space="preserve">OpenAI’s claimed refutation of ETH</w:t>
      </w:r>
    </w:p>
    <w:p>
      <w:pPr>
        <w:pStyle w:val="FirstParagraph"/>
      </w:pPr>
      <w:r>
        <w:t xml:space="preserve">Ryan Williams posted a</w:t>
      </w:r>
      <w:r>
        <w:t xml:space="preserve"> </w:t>
      </w:r>
      <w:hyperlink r:id="rId27">
        <w:r>
          <w:rPr>
            <w:rStyle w:val="Hyperlink"/>
          </w:rPr>
          <w:t xml:space="preserve">direct link to OpenAI’s preprint</w:t>
        </w:r>
      </w:hyperlink>
      <w:r>
        <w:t xml:space="preserve">. It claims 3SAT on n variables can be solved in about exp(n/(log n)^{1/2+o(1)}) time. [11]</w:t>
      </w:r>
      <w:r>
        <w:t xml:space="preserve"> </w:t>
      </w:r>
      <w:r>
        <w:rPr>
          <w:bCs/>
          <w:b/>
        </w:rPr>
        <w:t xml:space="preserve">Tim Sweeney</w:t>
      </w:r>
      <w:r>
        <w:t xml:space="preserve"> </w:t>
      </w:r>
      <w:r>
        <w:t xml:space="preserve">shared it with</w:t>
      </w:r>
      <w:r>
        <w:t xml:space="preserve"> </w:t>
      </w:r>
      <w:r>
        <w:t xml:space="preserve">“</w:t>
      </w:r>
      <w:r>
        <w:t xml:space="preserve">Wow!</w:t>
      </w:r>
      <w:r>
        <w:t xml:space="preserve">”</w:t>
      </w:r>
      <w:r>
        <w:t xml:space="preserve"> </w:t>
      </w:r>
      <w:r>
        <w:t xml:space="preserve">[12]</w:t>
      </w:r>
      <w:r>
        <w:t xml:space="preserve"> </w:t>
      </w:r>
      <w:r>
        <w:rPr>
          <w:bCs/>
          <w:b/>
        </w:rPr>
        <w:t xml:space="preserve">Martin Casado</w:t>
      </w:r>
      <w:r>
        <w:t xml:space="preserve"> </w:t>
      </w:r>
      <w:r>
        <w:t xml:space="preserve">called ETH being false</w:t>
      </w:r>
      <w:r>
        <w:t xml:space="preserve"> </w:t>
      </w:r>
      <w:r>
        <w:t xml:space="preserve">“</w:t>
      </w:r>
      <w:r>
        <w:t xml:space="preserve">a stunning result.</w:t>
      </w:r>
      <w:r>
        <w:t xml:space="preserve">”</w:t>
      </w:r>
      <w:r>
        <w:t xml:space="preserve"> </w:t>
      </w:r>
      <w:r>
        <w:t xml:space="preserve">[13] It is still a claim, not a peer-reviewed result.</w:t>
      </w:r>
    </w:p>
    <w:bookmarkEnd w:id="28"/>
    <w:bookmarkStart w:id="47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Clem Delangue</w:t>
      </w:r>
      <w:r>
        <w:t xml:space="preserve"> </w:t>
      </w:r>
      <w:r>
        <w:t xml:space="preserve">shared Liza Dwoskin’s</w:t>
      </w:r>
      <w:r>
        <w:t xml:space="preserve"> </w:t>
      </w:r>
      <w:hyperlink r:id="rId29">
        <w:r>
          <w:rPr>
            <w:rStyle w:val="Hyperlink"/>
          </w:rPr>
          <w:t xml:space="preserve">Washington Post story</w:t>
        </w:r>
      </w:hyperlink>
      <w:r>
        <w:t xml:space="preserve">. It reports that ex-DOGE cyber researchers used AI agents to get into Anthropic’s systems in under 12 hours, including Slack channels where its most sensitive models are discussed. [14] His takeaway: anyone who thought</w:t>
      </w:r>
      <w:r>
        <w:t xml:space="preserve"> </w:t>
      </w:r>
      <w:r>
        <w:t xml:space="preserve">“</w:t>
      </w:r>
      <w:r>
        <w:t xml:space="preserve">concentrating AI behind closed doors is safe</w:t>
      </w:r>
      <w:r>
        <w:t xml:space="preserve">”</w:t>
      </w:r>
      <w:r>
        <w:t xml:space="preserve"> </w:t>
      </w:r>
      <w:r>
        <w:t xml:space="preserve">should</w:t>
      </w:r>
      <w:r>
        <w:t xml:space="preserve"> </w:t>
      </w:r>
      <w:r>
        <w:t xml:space="preserve">“</w:t>
      </w:r>
      <w:r>
        <w:t xml:space="preserve">update your priors.</w:t>
      </w:r>
      <w:r>
        <w:t xml:space="preserve">”</w:t>
      </w:r>
      <w:r>
        <w:t xml:space="preserve"> </w:t>
      </w:r>
      <w:r>
        <w:t xml:space="preserve">[15]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Ryan Hoover</w:t>
      </w:r>
      <w:r>
        <w:t xml:space="preserve"> </w:t>
      </w:r>
      <w:r>
        <w:t xml:space="preserve">framed</w:t>
      </w:r>
      <w:r>
        <w:t xml:space="preserve"> </w:t>
      </w:r>
      <w:hyperlink r:id="rId30">
        <w:r>
          <w:rPr>
            <w:rStyle w:val="Hyperlink"/>
          </w:rPr>
          <w:t xml:space="preserve">YC’s interview with Farza</w:t>
        </w:r>
      </w:hyperlink>
      <w:r>
        <w:t xml:space="preserve"> </w:t>
      </w:r>
      <w:r>
        <w:t xml:space="preserve">as a modern-day version of Bezos’s</w:t>
      </w:r>
      <w:r>
        <w:t xml:space="preserve"> </w:t>
      </w:r>
      <w:r>
        <w:t xml:space="preserve">“</w:t>
      </w:r>
      <w:r>
        <w:t xml:space="preserve">working backwards</w:t>
      </w:r>
      <w:r>
        <w:t xml:space="preserve">”</w:t>
      </w:r>
      <w:r>
        <w:t xml:space="preserve"> </w:t>
      </w:r>
      <w:r>
        <w:t xml:space="preserve">press release: start from the launch and ask what the Instagram caption says. [16] In the interview, Farza tells YC’s Aaron Epstein why founders should launch constantly and how he scripts videos that still feel off the cuff. [17]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Balaji Srinivasan</w:t>
      </w:r>
      <w:r>
        <w:t xml:space="preserve">: on a Farcaster stream, the host read out Balaji’s prize brief for a 59-second video on civility,</w:t>
      </w:r>
      <w:r>
        <w:t xml:space="preserve"> </w:t>
      </w:r>
      <w:r>
        <w:t xml:space="preserve">“</w:t>
      </w:r>
      <w:r>
        <w:t xml:space="preserve">starting with Norbert Elias’s book,</w:t>
      </w:r>
      <w:r>
        <w:t xml:space="preserve"> </w:t>
      </w:r>
      <w:r>
        <w:rPr>
          <w:iCs/>
          <w:i/>
        </w:rPr>
        <w:t xml:space="preserve">The Civilizing Process</w:t>
      </w:r>
      <w:r>
        <w:t xml:space="preserve">.</w:t>
      </w:r>
      <w:r>
        <w:t xml:space="preserve">”</w:t>
      </w:r>
      <w:r>
        <w:t xml:space="preserve"> </w:t>
      </w:r>
      <w:r>
        <w:t xml:space="preserve">The brief’s argument is that people who are polite to each other can cooperate at larger scale and build more valuable things. [18]</w:t>
      </w:r>
    </w:p>
    <w:p>
      <w:r>
        <w:pict>
          <v:rect style="width:0;height:1.5pt" o:hralign="center" o:hrstd="t" o:hr="t"/>
        </w:pict>
      </w:r>
    </w:p>
    <w:bookmarkStart w:id="46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@jasonlk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@BenBajarin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@levie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2"/>
        </w:numPr>
        <w:pStyle w:val="Compact"/>
      </w:pPr>
      <w:hyperlink r:id="rId2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@amasad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@pmarca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@rrwilliams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@TimSweeneyEpic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@lizzadwoskin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@ClementDelangue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@rrhoover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45">
        <w:r>
          <w:rPr>
            <w:rStyle w:val="Hyperlink"/>
          </w:rPr>
          <w:t xml:space="preserve">Surprise guest Balaji Srinivasan on Civility, Crypto, and the Network State: GM Farcaster ep398</w:t>
        </w:r>
      </w:hyperlink>
    </w:p>
    <w:bookmarkEnd w:id="46"/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s://github.com/openai/math/blob/main/preprints/The-Exponential-Time-Hypothesis-is-False-October-25-2026/paper.pdf" TargetMode="External" /><Relationship Type="http://schemas.openxmlformats.org/officeDocument/2006/relationships/hyperlink" Id="rId29" Target="https://wapo.st/4smNlsC" TargetMode="External" /><Relationship Type="http://schemas.openxmlformats.org/officeDocument/2006/relationships/hyperlink" Id="rId21" Target="https://www.saastr.com/5-interesting-learnings-from-anthropics-s-1-at-16-3-billion-in-half-year-revenue-900-nrr-6-6m-in-revenue-per-employee-and-a-10-adjusted-operating-margin/" TargetMode="External" /><Relationship Type="http://schemas.openxmlformats.org/officeDocument/2006/relationships/hyperlink" Id="rId20" Target="https://www.sec.gov/Archives/edgar/data/2130357/000162828026067168/anthropicpbc-sx1.htm" TargetMode="External" /><Relationship Type="http://schemas.openxmlformats.org/officeDocument/2006/relationships/hyperlink" Id="rId45" Target="https://www.youtube.com/watch?v=yaobajMRpck" TargetMode="External" /><Relationship Type="http://schemas.openxmlformats.org/officeDocument/2006/relationships/hyperlink" Id="rId35" Target="https://x.com/BenBajarin/status/2114732998402957410" TargetMode="External" /><Relationship Type="http://schemas.openxmlformats.org/officeDocument/2006/relationships/hyperlink" Id="rId43" Target="https://x.com/ClementDelangue/status/2114713576296300604" TargetMode="External" /><Relationship Type="http://schemas.openxmlformats.org/officeDocument/2006/relationships/hyperlink" Id="rId40" Target="https://x.com/TimSweeneyEpic/status/2114893067149099476" TargetMode="External" /><Relationship Type="http://schemas.openxmlformats.org/officeDocument/2006/relationships/hyperlink" Id="rId38" Target="https://x.com/amasad/status/2114760898225299721" TargetMode="External" /><Relationship Type="http://schemas.openxmlformats.org/officeDocument/2006/relationships/hyperlink" Id="rId22" Target="https://x.com/benbajarin/status/2114732998402957410" TargetMode="External" /><Relationship Type="http://schemas.openxmlformats.org/officeDocument/2006/relationships/hyperlink" Id="rId25" Target="https://x.com/i/article/2114743948346556416" TargetMode="External" /><Relationship Type="http://schemas.openxmlformats.org/officeDocument/2006/relationships/hyperlink" Id="rId34" Target="https://x.com/jasonlk/status/2114892026458124710" TargetMode="External" /><Relationship Type="http://schemas.openxmlformats.org/officeDocument/2006/relationships/hyperlink" Id="rId36" Target="https://x.com/levie/status/2114761816199098587" TargetMode="External" /><Relationship Type="http://schemas.openxmlformats.org/officeDocument/2006/relationships/hyperlink" Id="rId42" Target="https://x.com/lizzadwoskin/status/2114646230764851695" TargetMode="External" /><Relationship Type="http://schemas.openxmlformats.org/officeDocument/2006/relationships/hyperlink" Id="rId41" Target="https://x.com/martin_casado/status/2114868836877083100" TargetMode="External" /><Relationship Type="http://schemas.openxmlformats.org/officeDocument/2006/relationships/hyperlink" Id="rId23" Target="https://x.com/patrick_oshag/status/2054532117410054252" TargetMode="External" /><Relationship Type="http://schemas.openxmlformats.org/officeDocument/2006/relationships/hyperlink" Id="rId37" Target="https://x.com/patrick_oshag/status/2114727757175484496" TargetMode="External" /><Relationship Type="http://schemas.openxmlformats.org/officeDocument/2006/relationships/hyperlink" Id="rId44" Target="https://x.com/rrhoover/status/2114737255721922833" TargetMode="External" /><Relationship Type="http://schemas.openxmlformats.org/officeDocument/2006/relationships/hyperlink" Id="rId39" Target="https://x.com/rrwilliams/status/2114835554177261953" TargetMode="External" /><Relationship Type="http://schemas.openxmlformats.org/officeDocument/2006/relationships/hyperlink" Id="rId32" Target="https://x.com/saranormous/status/2114718016286200111" TargetMode="External" /><Relationship Type="http://schemas.openxmlformats.org/officeDocument/2006/relationships/hyperlink" Id="rId31" Target="https://x.com/saranormous/status/2114718019268325827" TargetMode="External" /><Relationship Type="http://schemas.openxmlformats.org/officeDocument/2006/relationships/hyperlink" Id="rId33" Target="https://x.com/saranormous/status/2114719719446180348" TargetMode="External" /><Relationship Type="http://schemas.openxmlformats.org/officeDocument/2006/relationships/hyperlink" Id="rId30" Target="https://x.com/ycombinator/status/21136545667767091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github.com/openai/math/blob/main/preprints/The-Exponential-Time-Hypothesis-is-False-October-25-2026/paper.pdf" TargetMode="External" /><Relationship Type="http://schemas.openxmlformats.org/officeDocument/2006/relationships/hyperlink" Id="rId29" Target="https://wapo.st/4smNlsC" TargetMode="External" /><Relationship Type="http://schemas.openxmlformats.org/officeDocument/2006/relationships/hyperlink" Id="rId21" Target="https://www.saastr.com/5-interesting-learnings-from-anthropics-s-1-at-16-3-billion-in-half-year-revenue-900-nrr-6-6m-in-revenue-per-employee-and-a-10-adjusted-operating-margin/" TargetMode="External" /><Relationship Type="http://schemas.openxmlformats.org/officeDocument/2006/relationships/hyperlink" Id="rId20" Target="https://www.sec.gov/Archives/edgar/data/2130357/000162828026067168/anthropicpbc-sx1.htm" TargetMode="External" /><Relationship Type="http://schemas.openxmlformats.org/officeDocument/2006/relationships/hyperlink" Id="rId45" Target="https://www.youtube.com/watch?v=yaobajMRpck" TargetMode="External" /><Relationship Type="http://schemas.openxmlformats.org/officeDocument/2006/relationships/hyperlink" Id="rId35" Target="https://x.com/BenBajarin/status/2114732998402957410" TargetMode="External" /><Relationship Type="http://schemas.openxmlformats.org/officeDocument/2006/relationships/hyperlink" Id="rId43" Target="https://x.com/ClementDelangue/status/2114713576296300604" TargetMode="External" /><Relationship Type="http://schemas.openxmlformats.org/officeDocument/2006/relationships/hyperlink" Id="rId40" Target="https://x.com/TimSweeneyEpic/status/2114893067149099476" TargetMode="External" /><Relationship Type="http://schemas.openxmlformats.org/officeDocument/2006/relationships/hyperlink" Id="rId38" Target="https://x.com/amasad/status/2114760898225299721" TargetMode="External" /><Relationship Type="http://schemas.openxmlformats.org/officeDocument/2006/relationships/hyperlink" Id="rId22" Target="https://x.com/benbajarin/status/2114732998402957410" TargetMode="External" /><Relationship Type="http://schemas.openxmlformats.org/officeDocument/2006/relationships/hyperlink" Id="rId25" Target="https://x.com/i/article/2114743948346556416" TargetMode="External" /><Relationship Type="http://schemas.openxmlformats.org/officeDocument/2006/relationships/hyperlink" Id="rId34" Target="https://x.com/jasonlk/status/2114892026458124710" TargetMode="External" /><Relationship Type="http://schemas.openxmlformats.org/officeDocument/2006/relationships/hyperlink" Id="rId36" Target="https://x.com/levie/status/2114761816199098587" TargetMode="External" /><Relationship Type="http://schemas.openxmlformats.org/officeDocument/2006/relationships/hyperlink" Id="rId42" Target="https://x.com/lizzadwoskin/status/2114646230764851695" TargetMode="External" /><Relationship Type="http://schemas.openxmlformats.org/officeDocument/2006/relationships/hyperlink" Id="rId41" Target="https://x.com/martin_casado/status/2114868836877083100" TargetMode="External" /><Relationship Type="http://schemas.openxmlformats.org/officeDocument/2006/relationships/hyperlink" Id="rId23" Target="https://x.com/patrick_oshag/status/2054532117410054252" TargetMode="External" /><Relationship Type="http://schemas.openxmlformats.org/officeDocument/2006/relationships/hyperlink" Id="rId37" Target="https://x.com/patrick_oshag/status/2114727757175484496" TargetMode="External" /><Relationship Type="http://schemas.openxmlformats.org/officeDocument/2006/relationships/hyperlink" Id="rId44" Target="https://x.com/rrhoover/status/2114737255721922833" TargetMode="External" /><Relationship Type="http://schemas.openxmlformats.org/officeDocument/2006/relationships/hyperlink" Id="rId39" Target="https://x.com/rrwilliams/status/2114835554177261953" TargetMode="External" /><Relationship Type="http://schemas.openxmlformats.org/officeDocument/2006/relationships/hyperlink" Id="rId32" Target="https://x.com/saranormous/status/2114718016286200111" TargetMode="External" /><Relationship Type="http://schemas.openxmlformats.org/officeDocument/2006/relationships/hyperlink" Id="rId31" Target="https://x.com/saranormous/status/2114718019268325827" TargetMode="External" /><Relationship Type="http://schemas.openxmlformats.org/officeDocument/2006/relationships/hyperlink" Id="rId33" Target="https://x.com/saranormous/status/2114719719446180348" TargetMode="External" /><Relationship Type="http://schemas.openxmlformats.org/officeDocument/2006/relationships/hyperlink" Id="rId30" Target="https://x.com/ycombinator/status/21136545667767091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Founders and investors tell each other to read Anthropic's S-1 for themselves</dc:title>
  <dc:creator>Recommended Reading from Tech Founders</dc:creator>
  <cp:keywords/>
  <dcterms:created xsi:type="dcterms:W3CDTF">2026-10-27T10:24:37Z</dcterms:created>
  <dcterms:modified xsi:type="dcterms:W3CDTF">2026-10-27T10:24:37Z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2026-10-27</vt:lpwstr>
  </property>
</Properties>
</file>