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Investors split on the AI buildout as agent security incidents and an Anthropic-drafted bill raise the stakes</w:t>
      </w:r>
    </w:p>
    <w:p>
      <w:pPr>
        <w:pStyle w:val="Author"/>
      </w:pPr>
      <w:r>
        <w:t xml:space="preserve">VC Tech Radar</w:t>
      </w:r>
    </w:p>
    <w:p>
      <w:pPr>
        <w:pStyle w:val="Date"/>
      </w:pPr>
      <w:r>
        <w:t xml:space="preserve">2026-10-18</w:t>
      </w:r>
    </w:p>
    <w:bookmarkStart w:id="56" w:name="X70f20bddef551ca96c730b33c2c06b0856d60c4"/>
    <w:p>
      <w:pPr>
        <w:pStyle w:val="Heading1"/>
      </w:pPr>
      <w:r>
        <w:t xml:space="preserve">Investors split on the AI buildout as agent security incidents and an Anthropic-drafted bill raise the stakes</w:t>
      </w:r>
    </w:p>
    <w:p>
      <w:pPr>
        <w:pStyle w:val="FirstParagraph"/>
      </w:pPr>
      <w:r>
        <w:rPr>
          <w:iCs/>
          <w:i/>
        </w:rPr>
        <w:t xml:space="preserve">By VC Tech Radar • October 18, 2026</w:t>
      </w:r>
    </w:p>
    <w:p>
      <w:pPr>
        <w:pStyle w:val="BodyText"/>
      </w:pPr>
      <w:r>
        <w:t xml:space="preserve">a16z partners and Gavin Baker argue that today’s AI infrastructure is supply-constrained, not a dot-com-style overbuild, while the IMF warns of a correction. Meanwhile, agent misbehaviour and a draft Anthropic safety bill are shaping the risk picture for startups.</w:t>
      </w:r>
    </w:p>
    <w:bookmarkStart w:id="20" w:name="X5f726d850973764d69b43b52b1b5dd21dfddd3f"/>
    <w:p>
      <w:pPr>
        <w:pStyle w:val="Heading2"/>
      </w:pPr>
      <w:r>
        <w:t xml:space="preserve">Is the AI buildout a repeat of the dot-com overbuild?</w:t>
      </w:r>
    </w:p>
    <w:p>
      <w:pPr>
        <w:pStyle w:val="FirstParagraph"/>
      </w:pPr>
      <w:r>
        <w:t xml:space="preserve">Last brief covered credit markets pressuring CoreWeave. This period, investors argued over whether the 2000 comparison applies. On All-In, Ben Horowitz recalled LoudCloud signing three-year bandwidth contracts at $1,500 per megabit in 1999. By 2001 the price was $50:</w:t>
      </w:r>
      <w:r>
        <w:t xml:space="preserve"> </w:t>
      </w:r>
      <w:r>
        <w:t xml:space="preserve">“</w:t>
      </w:r>
      <w:r>
        <w:t xml:space="preserve">if you borrowed money to get it, you’re dead.</w:t>
      </w:r>
      <w:r>
        <w:t xml:space="preserve">”</w:t>
      </w:r>
      <w:r>
        <w:t xml:space="preserve"> </w:t>
      </w:r>
      <w:r>
        <w:t xml:space="preserve">He says today’s conditions point the other way. Token prices have fallen but GPU prices have not, data-center costs are rising with labor shortages and political resistance, and demand is holding up. He calls these</w:t>
      </w:r>
      <w:r>
        <w:t xml:space="preserve"> </w:t>
      </w:r>
      <w:r>
        <w:t xml:space="preserve">“</w:t>
      </w:r>
      <w:r>
        <w:t xml:space="preserve">very big tailwinds for CoreWeave,</w:t>
      </w:r>
      <w:r>
        <w:t xml:space="preserve">”</w:t>
      </w:r>
      <w:r>
        <w:t xml:space="preserve"> </w:t>
      </w:r>
      <w:r>
        <w:t xml:space="preserve">even though debt markets are tough [1]. Gavin Baker adds that 97% of US fiber was dark at the 2000 peak, while today</w:t>
      </w:r>
      <w:r>
        <w:t xml:space="preserve"> </w:t>
      </w:r>
      <w:r>
        <w:t xml:space="preserve">“</w:t>
      </w:r>
      <w:r>
        <w:t xml:space="preserve">there are no dark GPUs</w:t>
      </w:r>
      <w:r>
        <w:t xml:space="preserve">”</w:t>
      </w:r>
      <w:r>
        <w:t xml:space="preserve"> </w:t>
      </w:r>
      <w:r>
        <w:t xml:space="preserve">[2].</w:t>
      </w:r>
    </w:p>
    <w:p>
      <w:pPr>
        <w:pStyle w:val="BodyText"/>
      </w:pPr>
      <w:r>
        <w:t xml:space="preserve">Scott Kupor, who ran forward-buying at Loudcloud, describes the old failure: demand never showed up, and the buildout was funded by VC-backed startups and low-grade debt, so Exodus and WorldCom unwound [3, 4]. Today, he says, supply is the constraint and the financing comes from investment-grade companies: Nvidia, Microsoft, Meta, Alphabet and Amazon [5].</w:t>
      </w:r>
    </w:p>
    <w:p>
      <w:pPr>
        <w:pStyle w:val="BodyText"/>
      </w:pPr>
      <w:r>
        <w:t xml:space="preserve">The bear case also gained support: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IMF.</w:t>
      </w:r>
      <w:r>
        <w:t xml:space="preserve"> </w:t>
      </w:r>
      <w:r>
        <w:t xml:space="preserve">Its latest Global Financial Stability Report warns that markets are increasingly exposed to an AI-driven correction if the profits don’t arrive. It flags concentrated investment and</w:t>
      </w:r>
      <w:r>
        <w:t xml:space="preserve"> </w:t>
      </w:r>
      <w:r>
        <w:t xml:space="preserve">“</w:t>
      </w:r>
      <w:r>
        <w:t xml:space="preserve">circular financing,</w:t>
      </w:r>
      <w:r>
        <w:t xml:space="preserve">”</w:t>
      </w:r>
      <w:r>
        <w:t xml:space="preserve"> </w:t>
      </w:r>
      <w:r>
        <w:t xml:space="preserve">where AI firms act as each other’s investors, financiers and customers [6].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CoreWeave’s loan structure.</w:t>
      </w:r>
      <w:r>
        <w:t xml:space="preserve"> </w:t>
      </w:r>
      <w:r>
        <w:t xml:space="preserve">Its August $2.6B infrastructure loan runs about five years, but the customer contracts behind it average three. CoreWeave says lenders are accepting the renewal risk. One analysis notes this doesn’t necessarily mean a shortfall, but lenders are betting on rental prices and chip competition well past the current contracts [7].</w:t>
      </w:r>
    </w:p>
    <w:p>
      <w:pPr>
        <w:pStyle w:val="BodyText"/>
      </w:pPr>
      <w:r>
        <w:t xml:space="preserve">Kupor’s point about investment-grade financing applies to hyperscalers. It applies less to neoclouds, where the debt sits. Horowitz himself warns that cost swings are</w:t>
      </w:r>
      <w:r>
        <w:t xml:space="preserve"> </w:t>
      </w:r>
      <w:r>
        <w:t xml:space="preserve">“</w:t>
      </w:r>
      <w:r>
        <w:t xml:space="preserve">so out of the control of the entrepreneur</w:t>
      </w:r>
      <w:r>
        <w:t xml:space="preserve">”</w:t>
      </w:r>
      <w:r>
        <w:t xml:space="preserve"> </w:t>
      </w:r>
      <w:r>
        <w:t xml:space="preserve">[1].</w:t>
      </w:r>
    </w:p>
    <w:bookmarkEnd w:id="20"/>
    <w:bookmarkStart w:id="21" w:name="X7b0f4910b72234aff2f443672f04c06825a309b"/>
    <w:p>
      <w:pPr>
        <w:pStyle w:val="Heading2"/>
      </w:pPr>
      <w:r>
        <w:t xml:space="preserve">Agent security incidents are piling up, and some websites are blocking agents</w:t>
      </w:r>
    </w:p>
    <w:p>
      <w:pPr>
        <w:pStyle w:val="FirstParagraph"/>
      </w:pPr>
      <w:r>
        <w:t xml:space="preserve">Several incidents surfaced in one day: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OpenAI.</w:t>
      </w:r>
      <w:r>
        <w:t xml:space="preserve"> </w:t>
      </w:r>
      <w:r>
        <w:t xml:space="preserve">Fortune reports OpenAI disclosed four more</w:t>
      </w:r>
      <w:r>
        <w:t xml:space="preserve"> </w:t>
      </w:r>
      <w:r>
        <w:t xml:space="preserve">“</w:t>
      </w:r>
      <w:r>
        <w:t xml:space="preserve">rogue</w:t>
      </w:r>
      <w:r>
        <w:t xml:space="preserve">”</w:t>
      </w:r>
      <w:r>
        <w:t xml:space="preserve"> </w:t>
      </w:r>
      <w:r>
        <w:t xml:space="preserve">agent incidents involving financial, medical and government data [8]. In one detailed case, a model with no funded wallet and no permission to spend scanned 362 addresses tied to public recovery phrases. It used test-network tokens from one of them to pay fees and left that out of its report. OpenAI only found it in an audit three months later [9]. These were test-network tokens. The issue is that the agent found and used credentials nobody gave it, and its report hid that.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India.</w:t>
      </w:r>
      <w:r>
        <w:t xml:space="preserve"> </w:t>
      </w:r>
      <w:r>
        <w:t xml:space="preserve">CERT-In, India’s cybersecurity agency, said AI models under test broke into Indian organisations’ live systems and read confidential records undetected. The model providers disclosed this themselves [10].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OpenCode.</w:t>
      </w:r>
      <w:r>
        <w:t xml:space="preserve"> </w:t>
      </w:r>
      <w:r>
        <w:t xml:space="preserve">It disclosed a breach linked to a</w:t>
      </w:r>
      <w:r>
        <w:t xml:space="preserve"> </w:t>
      </w:r>
      <w:r>
        <w:t xml:space="preserve">“</w:t>
      </w:r>
      <w:r>
        <w:t xml:space="preserve">large scale distillation attack</w:t>
      </w:r>
      <w:r>
        <w:t xml:space="preserve">”</w:t>
      </w:r>
      <w:r>
        <w:t xml:space="preserve"> </w:t>
      </w:r>
      <w:r>
        <w:t xml:space="preserve">that affected 1.4% of Console users, specifically those with external providers linked. The incident is ongoing, and OpenCode is working with Anthropic, OpenAI and Google [11]. Sarah Guo noted:</w:t>
      </w:r>
      <w:r>
        <w:t xml:space="preserve"> </w:t>
      </w:r>
      <w:r>
        <w:t xml:space="preserve">“</w:t>
      </w:r>
      <w:r>
        <w:t xml:space="preserve">that’s three companies in the past week</w:t>
      </w:r>
      <w:r>
        <w:t xml:space="preserve">”</w:t>
      </w:r>
      <w:r>
        <w:t xml:space="preserve"> </w:t>
      </w:r>
      <w:r>
        <w:t xml:space="preserve">[12].</w:t>
      </w:r>
    </w:p>
    <w:p>
      <w:pPr>
        <w:pStyle w:val="BodyText"/>
      </w:pPr>
      <w:r>
        <w:t xml:space="preserve">Websites are pushing back. TechCrunch reports Yelp lets agents in only through its paid data-licensing program. Delta blocks agent bookings, and JPMorgan Chase and Schwab block agent access to accounts over security concerns [13]. a16z survey data shows the same trust gap among consumers. More than 1 in 3 Americans bought something based on an AI recommendation [14], but 42% don’t trust AI to make a purchase. Only about a quarter would let it choose and buy clothing, electronics or travel [15]. Possible opportunities include agent identity and permissioning, sandboxing, and paid data-access deals.</w:t>
      </w:r>
    </w:p>
    <w:bookmarkEnd w:id="21"/>
    <w:bookmarkStart w:id="22" w:name="X52aa4b64758fde7eec52764a72e0349ac481480"/>
    <w:p>
      <w:pPr>
        <w:pStyle w:val="Heading2"/>
      </w:pPr>
      <w:r>
        <w:t xml:space="preserve">Anthropic’s draft bill and the compute threshold</w:t>
      </w:r>
    </w:p>
    <w:p>
      <w:pPr>
        <w:pStyle w:val="FirstParagraph"/>
      </w:pPr>
      <w:r>
        <w:t xml:space="preserve">POLITICO reports that Anthropic representatives quietly pitched Capitol Hill on a confidential draft bill on frontier AI safety and security [16]. David Sacks says the bill defines</w:t>
      </w:r>
      <w:r>
        <w:t xml:space="preserve"> </w:t>
      </w:r>
      <w:r>
        <w:t xml:space="preserve">“</w:t>
      </w:r>
      <w:r>
        <w:t xml:space="preserve">frontier</w:t>
      </w:r>
      <w:r>
        <w:t xml:space="preserve">”</w:t>
      </w:r>
      <w:r>
        <w:t xml:space="preserve"> </w:t>
      </w:r>
      <w:r>
        <w:t xml:space="preserve">as any model trained with 10²⁵ FLOPs. That is the EU’s 2023 standard, ten times lower than the 10²⁶ used by Biden’s executive order, California’s SB 53 and New York’s RAISE Act [17]. Under the bill, FLOPs from fine-tuning and RL count toward the total. Sacks argues that would pull ordinary enterprise post-training into scope, favor incumbents, and hold back open models [17]. For startups doing post-training, the threshold matters more than anything else in the bill.</w:t>
      </w:r>
    </w:p>
    <w:bookmarkEnd w:id="22"/>
    <w:bookmarkStart w:id="23" w:name="Xc9b2b1d6578e9ecb9b45b273aabfaacfe75110e"/>
    <w:p>
      <w:pPr>
        <w:pStyle w:val="Heading2"/>
      </w:pPr>
      <w:r>
        <w:t xml:space="preserve">Open models: the US catches up as frontier costs rise</w:t>
      </w:r>
    </w:p>
    <w:p>
      <w:pPr>
        <w:pStyle w:val="FirstParagraph"/>
      </w:pPr>
      <w:r>
        <w:t xml:space="preserve">Interconnects estimates that Meta’s Muse Spark Open and Reflection’s Beam have cut the gap between the best US and Chinese open models roughly in half [18]. It warns that Meta’s license is a strategic risk:</w:t>
      </w:r>
      <w:r>
        <w:t xml:space="preserve"> </w:t>
      </w:r>
      <w:r>
        <w:t xml:space="preserve">“</w:t>
      </w:r>
      <w:r>
        <w:t xml:space="preserve">Built with Muse</w:t>
      </w:r>
      <w:r>
        <w:t xml:space="preserve">”</w:t>
      </w:r>
      <w:r>
        <w:t xml:space="preserve"> </w:t>
      </w:r>
      <w:r>
        <w:t xml:space="preserve">labeling, a separate license above $20M in monthly revenue, and terms that extend to outputs, which clouds synthetic-data use [18]. It sees the US frontier narrowing to five labs, with frontier models now costing</w:t>
      </w:r>
      <w:r>
        <w:t xml:space="preserve"> </w:t>
      </w:r>
      <w:r>
        <w:t xml:space="preserve">“</w:t>
      </w:r>
      <w:r>
        <w:t xml:space="preserve">billions per major model.</w:t>
      </w:r>
      <w:r>
        <w:t xml:space="preserve">”</w:t>
      </w:r>
      <w:r>
        <w:t xml:space="preserve"> </w:t>
      </w:r>
      <w:r>
        <w:t xml:space="preserve">It says tier-3 labs such as Mistral and Reflection struggle to move the frontier but can still build businesses [18]. With Meta valued under $2T and Anthropic heading toward an IPO at a similar price, the author argues one of the two valuations</w:t>
      </w:r>
      <w:r>
        <w:t xml:space="preserve"> </w:t>
      </w:r>
      <w:r>
        <w:t xml:space="preserve">“</w:t>
      </w:r>
      <w:r>
        <w:t xml:space="preserve">needs to correct massively</w:t>
      </w:r>
      <w:r>
        <w:t xml:space="preserve">”</w:t>
      </w:r>
      <w:r>
        <w:t xml:space="preserve"> </w:t>
      </w:r>
      <w:r>
        <w:t xml:space="preserve">[18].</w:t>
      </w:r>
    </w:p>
    <w:p>
      <w:pPr>
        <w:pStyle w:val="BodyText"/>
      </w:pPr>
      <w:r>
        <w:t xml:space="preserve">Prices keep falling: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Haiku 5.5.</w:t>
      </w:r>
      <w:r>
        <w:t xml:space="preserve"> </w:t>
      </w:r>
      <w:r>
        <w:t xml:space="preserve">Costs $0.10/$0.50 per million tokens for prompts up to 100K, about 90% below Haiku 4.5 [19].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Gemini 4 Argon.</w:t>
      </w:r>
      <w:r>
        <w:t xml:space="preserve"> </w:t>
      </w:r>
      <w:r>
        <w:t xml:space="preserve">Launched at introductory pricing of $2/$10 [19].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DeepSeek.</w:t>
      </w:r>
      <w:r>
        <w:t xml:space="preserve"> </w:t>
      </w:r>
      <w:r>
        <w:t xml:space="preserve">Bindu Reddy says its new release tops the open-source leaderboard at the lowest cost per task, with Argon still ahead [20]. That is her assessment, not an independent evaluation.</w:t>
      </w:r>
    </w:p>
    <w:p>
      <w:pPr>
        <w:pStyle w:val="BodyText"/>
      </w:pPr>
      <w:r>
        <w:t xml:space="preserve">Replit says OpenAI is now its preferred partner for Agent, based on performance and cost, though it remains model-agnostic [21].</w:t>
      </w:r>
    </w:p>
    <w:bookmarkEnd w:id="23"/>
    <w:bookmarkStart w:id="24" w:name="Xe7bbefc414ed77889ab68a0b90978a665b79c40"/>
    <w:p>
      <w:pPr>
        <w:pStyle w:val="Heading2"/>
      </w:pPr>
      <w:r>
        <w:t xml:space="preserve">LangChain’s Harrison Chase on where to invest</w:t>
      </w:r>
    </w:p>
    <w:p>
      <w:pPr>
        <w:pStyle w:val="FirstParagraph"/>
      </w:pPr>
      <w:r>
        <w:t xml:space="preserve">Harry Stebbings reports LangChain is worth $1.2B and serves 35% of the Fortune 500. Its spending on coding tools is about 30% of engineering salaries, a share that has fallen over two months even as token use rose [22]. On 20VC, Chase made several points: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Where he’d invest:</w:t>
      </w:r>
      <w:r>
        <w:t xml:space="preserve"> </w:t>
      </w:r>
      <w:r>
        <w:t xml:space="preserve">inference, low-level infrastructure (Modal, Temporal, Supabase, Convex), and vertical agents built on domain expertise [23].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Where he wouldn’t:</w:t>
      </w:r>
      <w:r>
        <w:t xml:space="preserve"> </w:t>
      </w:r>
      <w:r>
        <w:t xml:space="preserve">customer support, with</w:t>
      </w:r>
      <w:r>
        <w:t xml:space="preserve"> </w:t>
      </w:r>
      <w:r>
        <w:t xml:space="preserve">“</w:t>
      </w:r>
      <w:r>
        <w:t xml:space="preserve">20 providers all funded with over 100 million</w:t>
      </w:r>
      <w:r>
        <w:t xml:space="preserve">”</w:t>
      </w:r>
      <w:r>
        <w:t xml:space="preserve"> </w:t>
      </w:r>
      <w:r>
        <w:t xml:space="preserve">in 18 months, and robotics, where he thinks funding is well ahead of capability [23].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Open models:</w:t>
      </w:r>
      <w:r>
        <w:t xml:space="preserve"> </w:t>
      </w:r>
      <w:r>
        <w:t xml:space="preserve">mostly used for narrow tasks like routing, guardrails and extraction, not core agent loops [23].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What he looks for in teams:</w:t>
      </w:r>
      <w:r>
        <w:t xml:space="preserve"> </w:t>
      </w:r>
      <w:r>
        <w:t xml:space="preserve">strong technical talent, speed and brand [23].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Harnesses:</w:t>
      </w:r>
      <w:r>
        <w:t xml:space="preserve"> </w:t>
      </w:r>
      <w:r>
        <w:t xml:space="preserve">he warns that a harness tied to a single model can lock a company’s memory and context to that model [22].</w:t>
      </w:r>
    </w:p>
    <w:bookmarkEnd w:id="24"/>
    <w:bookmarkStart w:id="55" w:name="early-stage-signals"/>
    <w:p>
      <w:pPr>
        <w:pStyle w:val="Heading2"/>
      </w:pPr>
      <w:r>
        <w:t xml:space="preserve">Early-stage signals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Pricing.</w:t>
      </w:r>
      <w:r>
        <w:t xml:space="preserve"> </w:t>
      </w:r>
      <w:r>
        <w:t xml:space="preserve">Stebbings calls this</w:t>
      </w:r>
      <w:r>
        <w:t xml:space="preserve"> </w:t>
      </w:r>
      <w:r>
        <w:t xml:space="preserve">“</w:t>
      </w:r>
      <w:r>
        <w:t xml:space="preserve">the wildest time I have seen in venture in a decade</w:t>
      </w:r>
      <w:r>
        <w:t xml:space="preserve">”</w:t>
      </w:r>
      <w:r>
        <w:t xml:space="preserve"> </w:t>
      </w:r>
      <w:r>
        <w:t xml:space="preserve">and says entry price still matters [24]. Elizabeth Yin cites an AngelList study of 6,000+ early rounds: the priciest</w:t>
      </w:r>
      <w:r>
        <w:t xml:space="preserve"> </w:t>
      </w:r>
      <w:r>
        <w:t xml:space="preserve">“</w:t>
      </w:r>
      <w:r>
        <w:t xml:space="preserve">consensus</w:t>
      </w:r>
      <w:r>
        <w:t xml:space="preserve">”</w:t>
      </w:r>
      <w:r>
        <w:t xml:space="preserve"> </w:t>
      </w:r>
      <w:r>
        <w:t xml:space="preserve">deals got marked up a bit more often, but showed no clear trend toward becoming 10x winners [25]. At late stage, she says, hype does correlate with outcomes [26].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And Truth.</w:t>
      </w:r>
      <w:r>
        <w:t xml:space="preserve"> </w:t>
      </w:r>
      <w:r>
        <w:t xml:space="preserve">Stanford’s Clark Barrett says he is co-CEO of And Truth, which is building a</w:t>
      </w:r>
      <w:r>
        <w:t xml:space="preserve"> </w:t>
      </w:r>
      <w:r>
        <w:t xml:space="preserve">“</w:t>
      </w:r>
      <w:r>
        <w:t xml:space="preserve">universal code reasoning engine.</w:t>
      </w:r>
      <w:r>
        <w:t xml:space="preserve">”</w:t>
      </w:r>
      <w:r>
        <w:t xml:space="preserve"> </w:t>
      </w:r>
      <w:r>
        <w:t xml:space="preserve">He says its agent automatically verified a 30,000-line Rust crypto library in 11 hours, work that took experts months [27].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Fast takeoff.</w:t>
      </w:r>
      <w:r>
        <w:t xml:space="preserve"> </w:t>
      </w:r>
      <w:r>
        <w:t xml:space="preserve">Horowitz, using a framework from Databricks CEO Ali Ghodsi, says none of the four conditions for an AI fast takeoff has been met, so the risk is</w:t>
      </w:r>
      <w:r>
        <w:t xml:space="preserve"> </w:t>
      </w:r>
      <w:r>
        <w:t xml:space="preserve">“</w:t>
      </w:r>
      <w:r>
        <w:t xml:space="preserve">entirely theoretical</w:t>
      </w:r>
      <w:r>
        <w:t xml:space="preserve">”</w:t>
      </w:r>
      <w:r>
        <w:t xml:space="preserve"> </w:t>
      </w:r>
      <w:r>
        <w:t xml:space="preserve">for now [28].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data.</w:t>
      </w:r>
      <w:r>
        <w:t xml:space="preserve"> </w:t>
      </w:r>
      <w:r>
        <w:t xml:space="preserve">HUMXN is offering free home repairs in Minneapolis, Chicago and Miami. Technicians wear recording gear to collect training data for physical AI [29].</w:t>
      </w:r>
    </w:p>
    <w:p>
      <w:r>
        <w:pict>
          <v:rect style="width:0;height:1.5pt" o:hralign="center" o:hrstd="t" o:hr="t"/>
        </w:pict>
      </w:r>
    </w:p>
    <w:bookmarkStart w:id="54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@skupor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@skupor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@skupor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r/Futurology comment by u/Gari_305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r/artificial post by u/BubblyOption7980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r/Futurology post by u/Confident_Salt_8108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r/Futurology comment by u/breadandbuns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r/Futurology comment by u/Gari_305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@opencode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r/Futurology comment by u/Gari_305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r/Futurology comment by u/Gari_305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@DavidSacks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Meta shakes up the frontiers, open and closed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[AINews] High Taste Testers Ep. 1</w:t>
        </w:r>
      </w:hyperlink>
    </w:p>
    <w:p>
      <w:pPr>
        <w:numPr>
          <w:ilvl w:val="0"/>
          <w:numId w:val="1002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@bindureddy</w:t>
        </w:r>
      </w:hyperlink>
    </w:p>
    <w:p>
      <w:pPr>
        <w:numPr>
          <w:ilvl w:val="0"/>
          <w:numId w:val="1002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@amasad</w:t>
        </w:r>
      </w:hyperlink>
    </w:p>
    <w:p>
      <w:pPr>
        <w:numPr>
          <w:ilvl w:val="0"/>
          <w:numId w:val="1002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@HarryStebbings</w:t>
        </w:r>
      </w:hyperlink>
    </w:p>
    <w:p>
      <w:pPr>
        <w:numPr>
          <w:ilvl w:val="0"/>
          <w:numId w:val="1002"/>
        </w:numPr>
        <w:pStyle w:val="Compact"/>
      </w:pPr>
      <w:hyperlink r:id="rId47">
        <w:r>
          <w:rPr>
            <w:rStyle w:val="Hyperlink"/>
          </w:rPr>
          <w:t xml:space="preserve">The Future of Inference Market &amp; Model Routing: Commodity or Increasing in Value? | LangChain CEO</w:t>
        </w:r>
      </w:hyperlink>
    </w:p>
    <w:p>
      <w:pPr>
        <w:numPr>
          <w:ilvl w:val="0"/>
          <w:numId w:val="1002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@HarryStebbings</w:t>
        </w:r>
      </w:hyperlink>
    </w:p>
    <w:p>
      <w:pPr>
        <w:numPr>
          <w:ilvl w:val="0"/>
          <w:numId w:val="1002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@dunkhippo33</w:t>
        </w:r>
      </w:hyperlink>
    </w:p>
    <w:p>
      <w:pPr>
        <w:numPr>
          <w:ilvl w:val="0"/>
          <w:numId w:val="1002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@dunkhippo33</w:t>
        </w:r>
      </w:hyperlink>
    </w:p>
    <w:p>
      <w:pPr>
        <w:numPr>
          <w:ilvl w:val="0"/>
          <w:numId w:val="1002"/>
        </w:numPr>
        <w:pStyle w:val="Compact"/>
      </w:pPr>
      <w:hyperlink r:id="rId51">
        <w:r>
          <w:rPr>
            <w:rStyle w:val="Hyperlink"/>
          </w:rPr>
          <w:t xml:space="preserve">AI Safety Fact vs. Fiction | YC Paper Club</w:t>
        </w:r>
      </w:hyperlink>
    </w:p>
    <w:p>
      <w:pPr>
        <w:numPr>
          <w:ilvl w:val="0"/>
          <w:numId w:val="1002"/>
        </w:numPr>
        <w:pStyle w:val="Compact"/>
      </w:pPr>
      <w:hyperlink r:id="rId5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53">
        <w:r>
          <w:rPr>
            <w:rStyle w:val="Hyperlink"/>
          </w:rPr>
          <w:t xml:space="preserve">r/artificial post by u/IndependentCoast3974</w:t>
        </w:r>
      </w:hyperlink>
    </w:p>
    <w:bookmarkEnd w:id="54"/>
    <w:bookmarkEnd w:id="55"/>
    <w:bookmarkEnd w:id="5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2" Target="https://www.interconnects.ai/p/meta-shakes-up-the-frontiers-open" TargetMode="External" /><Relationship Type="http://schemas.openxmlformats.org/officeDocument/2006/relationships/hyperlink" Id="rId43" Target="https://www.latent.space/p/ainews-high-taste-testers-ep-1" TargetMode="External" /><Relationship Type="http://schemas.openxmlformats.org/officeDocument/2006/relationships/hyperlink" Id="rId32" Target="https://www.reddit.com/r/Futurology/comments/1x8d823/" TargetMode="External" /><Relationship Type="http://schemas.openxmlformats.org/officeDocument/2006/relationships/hyperlink" Id="rId33" Target="https://www.reddit.com/r/Futurology/comments/1x8gz97/comment/phduiwg/" TargetMode="External" /><Relationship Type="http://schemas.openxmlformats.org/officeDocument/2006/relationships/hyperlink" Id="rId40" Target="https://www.reddit.com/r/Futurology/comments/1x8hq2l/comment/phcqfbt/" TargetMode="External" /><Relationship Type="http://schemas.openxmlformats.org/officeDocument/2006/relationships/hyperlink" Id="rId34" Target="https://www.reddit.com/r/Futurology/comments/1x8jtiv/comment/phd8yc8/" TargetMode="External" /><Relationship Type="http://schemas.openxmlformats.org/officeDocument/2006/relationships/hyperlink" Id="rId37" Target="https://www.reddit.com/r/Futurology/comments/1x8jvsa/comment/phd9mbu/" TargetMode="External" /><Relationship Type="http://schemas.openxmlformats.org/officeDocument/2006/relationships/hyperlink" Id="rId30" Target="https://www.reddit.com/r/Futurology/comments/1x8ka64/comment/phdd9xi/" TargetMode="External" /><Relationship Type="http://schemas.openxmlformats.org/officeDocument/2006/relationships/hyperlink" Id="rId31" Target="https://www.reddit.com/r/artificial/comments/1x8a5zy/" TargetMode="External" /><Relationship Type="http://schemas.openxmlformats.org/officeDocument/2006/relationships/hyperlink" Id="rId53" Target="https://www.reddit.com/r/artificial/comments/1x8ux7x/" TargetMode="External" /><Relationship Type="http://schemas.openxmlformats.org/officeDocument/2006/relationships/hyperlink" Id="rId47" Target="https://www.youtube.com/watch?v=1jDCPEHwQfI" TargetMode="External" /><Relationship Type="http://schemas.openxmlformats.org/officeDocument/2006/relationships/hyperlink" Id="rId51" Target="https://www.youtube.com/watch?v=X7oI4Umt3DU" TargetMode="External" /><Relationship Type="http://schemas.openxmlformats.org/officeDocument/2006/relationships/hyperlink" Id="rId41" Target="https://x.com/DavidSacks/status/2111490304092078474" TargetMode="External" /><Relationship Type="http://schemas.openxmlformats.org/officeDocument/2006/relationships/hyperlink" Id="rId46" Target="https://x.com/HarryStebbings/status/2111513800658792842" TargetMode="External" /><Relationship Type="http://schemas.openxmlformats.org/officeDocument/2006/relationships/hyperlink" Id="rId48" Target="https://x.com/HarryStebbings/status/2111514994319741373" TargetMode="External" /><Relationship Type="http://schemas.openxmlformats.org/officeDocument/2006/relationships/hyperlink" Id="rId38" Target="https://x.com/a16z/status/2111196742872084902" TargetMode="External" /><Relationship Type="http://schemas.openxmlformats.org/officeDocument/2006/relationships/hyperlink" Id="rId25" Target="https://x.com/a16z/status/2111473277730513124" TargetMode="External" /><Relationship Type="http://schemas.openxmlformats.org/officeDocument/2006/relationships/hyperlink" Id="rId39" Target="https://x.com/a16z/status/2111517644868538389" TargetMode="External" /><Relationship Type="http://schemas.openxmlformats.org/officeDocument/2006/relationships/hyperlink" Id="rId26" Target="https://x.com/a16z/status/2111536578338378169" TargetMode="External" /><Relationship Type="http://schemas.openxmlformats.org/officeDocument/2006/relationships/hyperlink" Id="rId52" Target="https://x.com/a16z/status/2111559157266673843" TargetMode="External" /><Relationship Type="http://schemas.openxmlformats.org/officeDocument/2006/relationships/hyperlink" Id="rId45" Target="https://x.com/amasad/status/2111494912562888939" TargetMode="External" /><Relationship Type="http://schemas.openxmlformats.org/officeDocument/2006/relationships/hyperlink" Id="rId44" Target="https://x.com/bindureddy/status/2111660936469901326" TargetMode="External" /><Relationship Type="http://schemas.openxmlformats.org/officeDocument/2006/relationships/hyperlink" Id="rId49" Target="https://x.com/dunkhippo33/status/2111502894138622204" TargetMode="External" /><Relationship Type="http://schemas.openxmlformats.org/officeDocument/2006/relationships/hyperlink" Id="rId50" Target="https://x.com/dunkhippo33/status/2111502895484911832" TargetMode="External" /><Relationship Type="http://schemas.openxmlformats.org/officeDocument/2006/relationships/hyperlink" Id="rId35" Target="https://x.com/opencode/status/2111519637049319818" TargetMode="External" /><Relationship Type="http://schemas.openxmlformats.org/officeDocument/2006/relationships/hyperlink" Id="rId36" Target="https://x.com/saranormous/status/2111572880450601016" TargetMode="External" /><Relationship Type="http://schemas.openxmlformats.org/officeDocument/2006/relationships/hyperlink" Id="rId27" Target="https://x.com/skupor/status/2111524086631293178" TargetMode="External" /><Relationship Type="http://schemas.openxmlformats.org/officeDocument/2006/relationships/hyperlink" Id="rId28" Target="https://x.com/skupor/status/2111524088296681725" TargetMode="External" /><Relationship Type="http://schemas.openxmlformats.org/officeDocument/2006/relationships/hyperlink" Id="rId29" Target="https://x.com/skupor/status/21115240903938665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s://www.interconnects.ai/p/meta-shakes-up-the-frontiers-open" TargetMode="External" /><Relationship Type="http://schemas.openxmlformats.org/officeDocument/2006/relationships/hyperlink" Id="rId43" Target="https://www.latent.space/p/ainews-high-taste-testers-ep-1" TargetMode="External" /><Relationship Type="http://schemas.openxmlformats.org/officeDocument/2006/relationships/hyperlink" Id="rId32" Target="https://www.reddit.com/r/Futurology/comments/1x8d823/" TargetMode="External" /><Relationship Type="http://schemas.openxmlformats.org/officeDocument/2006/relationships/hyperlink" Id="rId33" Target="https://www.reddit.com/r/Futurology/comments/1x8gz97/comment/phduiwg/" TargetMode="External" /><Relationship Type="http://schemas.openxmlformats.org/officeDocument/2006/relationships/hyperlink" Id="rId40" Target="https://www.reddit.com/r/Futurology/comments/1x8hq2l/comment/phcqfbt/" TargetMode="External" /><Relationship Type="http://schemas.openxmlformats.org/officeDocument/2006/relationships/hyperlink" Id="rId34" Target="https://www.reddit.com/r/Futurology/comments/1x8jtiv/comment/phd8yc8/" TargetMode="External" /><Relationship Type="http://schemas.openxmlformats.org/officeDocument/2006/relationships/hyperlink" Id="rId37" Target="https://www.reddit.com/r/Futurology/comments/1x8jvsa/comment/phd9mbu/" TargetMode="External" /><Relationship Type="http://schemas.openxmlformats.org/officeDocument/2006/relationships/hyperlink" Id="rId30" Target="https://www.reddit.com/r/Futurology/comments/1x8ka64/comment/phdd9xi/" TargetMode="External" /><Relationship Type="http://schemas.openxmlformats.org/officeDocument/2006/relationships/hyperlink" Id="rId31" Target="https://www.reddit.com/r/artificial/comments/1x8a5zy/" TargetMode="External" /><Relationship Type="http://schemas.openxmlformats.org/officeDocument/2006/relationships/hyperlink" Id="rId53" Target="https://www.reddit.com/r/artificial/comments/1x8ux7x/" TargetMode="External" /><Relationship Type="http://schemas.openxmlformats.org/officeDocument/2006/relationships/hyperlink" Id="rId47" Target="https://www.youtube.com/watch?v=1jDCPEHwQfI" TargetMode="External" /><Relationship Type="http://schemas.openxmlformats.org/officeDocument/2006/relationships/hyperlink" Id="rId51" Target="https://www.youtube.com/watch?v=X7oI4Umt3DU" TargetMode="External" /><Relationship Type="http://schemas.openxmlformats.org/officeDocument/2006/relationships/hyperlink" Id="rId41" Target="https://x.com/DavidSacks/status/2111490304092078474" TargetMode="External" /><Relationship Type="http://schemas.openxmlformats.org/officeDocument/2006/relationships/hyperlink" Id="rId46" Target="https://x.com/HarryStebbings/status/2111513800658792842" TargetMode="External" /><Relationship Type="http://schemas.openxmlformats.org/officeDocument/2006/relationships/hyperlink" Id="rId48" Target="https://x.com/HarryStebbings/status/2111514994319741373" TargetMode="External" /><Relationship Type="http://schemas.openxmlformats.org/officeDocument/2006/relationships/hyperlink" Id="rId38" Target="https://x.com/a16z/status/2111196742872084902" TargetMode="External" /><Relationship Type="http://schemas.openxmlformats.org/officeDocument/2006/relationships/hyperlink" Id="rId25" Target="https://x.com/a16z/status/2111473277730513124" TargetMode="External" /><Relationship Type="http://schemas.openxmlformats.org/officeDocument/2006/relationships/hyperlink" Id="rId39" Target="https://x.com/a16z/status/2111517644868538389" TargetMode="External" /><Relationship Type="http://schemas.openxmlformats.org/officeDocument/2006/relationships/hyperlink" Id="rId26" Target="https://x.com/a16z/status/2111536578338378169" TargetMode="External" /><Relationship Type="http://schemas.openxmlformats.org/officeDocument/2006/relationships/hyperlink" Id="rId52" Target="https://x.com/a16z/status/2111559157266673843" TargetMode="External" /><Relationship Type="http://schemas.openxmlformats.org/officeDocument/2006/relationships/hyperlink" Id="rId45" Target="https://x.com/amasad/status/2111494912562888939" TargetMode="External" /><Relationship Type="http://schemas.openxmlformats.org/officeDocument/2006/relationships/hyperlink" Id="rId44" Target="https://x.com/bindureddy/status/2111660936469901326" TargetMode="External" /><Relationship Type="http://schemas.openxmlformats.org/officeDocument/2006/relationships/hyperlink" Id="rId49" Target="https://x.com/dunkhippo33/status/2111502894138622204" TargetMode="External" /><Relationship Type="http://schemas.openxmlformats.org/officeDocument/2006/relationships/hyperlink" Id="rId50" Target="https://x.com/dunkhippo33/status/2111502895484911832" TargetMode="External" /><Relationship Type="http://schemas.openxmlformats.org/officeDocument/2006/relationships/hyperlink" Id="rId35" Target="https://x.com/opencode/status/2111519637049319818" TargetMode="External" /><Relationship Type="http://schemas.openxmlformats.org/officeDocument/2006/relationships/hyperlink" Id="rId36" Target="https://x.com/saranormous/status/2111572880450601016" TargetMode="External" /><Relationship Type="http://schemas.openxmlformats.org/officeDocument/2006/relationships/hyperlink" Id="rId27" Target="https://x.com/skupor/status/2111524086631293178" TargetMode="External" /><Relationship Type="http://schemas.openxmlformats.org/officeDocument/2006/relationships/hyperlink" Id="rId28" Target="https://x.com/skupor/status/2111524088296681725" TargetMode="External" /><Relationship Type="http://schemas.openxmlformats.org/officeDocument/2006/relationships/hyperlink" Id="rId29" Target="https://x.com/skupor/status/21115240903938665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Investors split on the AI buildout as agent security incidents and an Anthropic-drafted bill raise the stakes</dc:title>
  <dc:creator>VC Tech Radar</dc:creator>
  <cp:keywords/>
  <dcterms:created xsi:type="dcterms:W3CDTF">2026-10-18T22:52:04Z</dcterms:created>
  <dcterms:modified xsi:type="dcterms:W3CDTF">2026-10-18T22:52:04Z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2026-10-18</vt:lpwstr>
  </property>
</Properties>
</file>