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Mary Parker Follett’s Leadership Theory and a Practical GPU Primer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2026-05-11</w:t>
      </w:r>
    </w:p>
    <w:bookmarkStart w:id="32" w:name="Xa5e1b9c0cfd15b787d7aebaef3ef37984cebbef"/>
    <w:p>
      <w:pPr>
        <w:pStyle w:val="Heading1"/>
      </w:pPr>
      <w:r>
        <w:t xml:space="preserve">Mary Parker Follett’s Leadership Theory and a Practical GPU Primer</w:t>
      </w:r>
    </w:p>
    <w:p>
      <w:pPr>
        <w:pStyle w:val="FirstParagraph"/>
      </w:pPr>
      <w:r>
        <w:rPr>
          <w:iCs/>
          <w:i/>
        </w:rPr>
        <w:t xml:space="preserve">By Recommended Reading from Tech Founders • May 11, 2026</w:t>
      </w:r>
    </w:p>
    <w:p>
      <w:pPr>
        <w:pStyle w:val="BodyText"/>
      </w:pPr>
      <w:r>
        <w:t xml:space="preserve">Today’s strongest organic recommendations split between management theory and technical fundamentals. Eric Ries made the clearest case for reading Mary Parker Follett, while Andrew Chen shared a practical video overview of GPU internals.</w:t>
      </w:r>
    </w:p>
    <w:bookmarkStart w:id="25" w:name="most-compelling-recommendation"/>
    <w:p>
      <w:pPr>
        <w:pStyle w:val="Heading2"/>
      </w:pPr>
      <w:r>
        <w:t xml:space="preserve">Most compelling recommendation</w:t>
      </w:r>
    </w:p>
    <w:bookmarkStart w:id="24" w:name="mary-parker-folletts-management-writings"/>
    <w:p>
      <w:pPr>
        <w:pStyle w:val="Heading3"/>
      </w:pPr>
      <w:r>
        <w:rPr>
          <w:iCs/>
          <w:i/>
        </w:rPr>
        <w:t xml:space="preserve">Mary Parker Follett’s management writings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Management writings / theory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Mary Parker Follett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Eric Ries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Ries highlighted Follett’s ideas of</w:t>
      </w:r>
      <w:r>
        <w:t xml:space="preserve"> </w:t>
      </w:r>
      <w:r>
        <w:t xml:space="preserve">“</w:t>
      </w:r>
      <w:r>
        <w:t xml:space="preserve">power with not power over,</w:t>
      </w:r>
      <w:r>
        <w:t xml:space="preserve">”</w:t>
      </w:r>
      <w:r>
        <w:t xml:space="preserve"> </w:t>
      </w:r>
      <w:r>
        <w:t xml:space="preserve">leaders creating more leaders, and the</w:t>
      </w:r>
      <w:r>
        <w:t xml:space="preserve"> </w:t>
      </w:r>
      <w:r>
        <w:t xml:space="preserve">“</w:t>
      </w:r>
      <w:r>
        <w:t xml:space="preserve">invisible leader</w:t>
      </w:r>
      <w:r>
        <w:t xml:space="preserve">”</w:t>
      </w:r>
      <w:r>
        <w:t xml:space="preserve">—a shared common purpose that guides decisions when no manager is present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framed her work as unusually ahead of its time and useful for understanding how organizations are shaped by thousands of small decisions made away from direct managerial oversight [1]</w:t>
      </w:r>
    </w:p>
    <w:p>
      <w:pPr>
        <w:pStyle w:val="FirstParagraph"/>
      </w:pPr>
      <w:r>
        <w:t xml:space="preserve">This stood out because the recommendation came with a full argument for why to read it: Ries connected Follett’s ideas directly to day-to-day organizational tradeoffs, then said her work will enlighten readers [1].</w:t>
      </w:r>
    </w:p>
    <w:p>
      <w:pPr>
        <w:pStyle w:val="BlockText"/>
      </w:pPr>
      <w:r>
        <w:t xml:space="preserve">“</w:t>
      </w:r>
      <w:r>
        <w:t xml:space="preserve">We need to focus on power with not power over.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How to build a company that withstands any era | Eric Ries, Lean Startup author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PoJ1vTdHpks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build a company that withstands any era | Eric Ries, Lean Startup author (94:00)</w:t>
      </w:r>
    </w:p>
    <w:bookmarkEnd w:id="24"/>
    <w:bookmarkEnd w:id="25"/>
    <w:bookmarkStart w:id="31" w:name="another-useful-save"/>
    <w:p>
      <w:pPr>
        <w:pStyle w:val="Heading2"/>
      </w:pPr>
      <w:r>
        <w:t xml:space="preserve">Another useful save</w:t>
      </w:r>
    </w:p>
    <w:bookmarkStart w:id="27" w:name="X3ccea566ac2ad47cf02f7418f18d5c224573087"/>
    <w:p>
      <w:pPr>
        <w:pStyle w:val="Heading3"/>
      </w:pPr>
      <w:r>
        <w:rPr>
          <w:iCs/>
          <w:i/>
        </w:rPr>
        <w:t xml:space="preserve">How do Graphics Cards Work? Exploring GPU Architecture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https://youtu.be/h9Z4oGN89MU?si=2WU9AAeQnhL7B1yP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Chen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Chen called it a</w:t>
      </w:r>
      <w:r>
        <w:t xml:space="preserve"> </w:t>
      </w:r>
      <w:r>
        <w:t xml:space="preserve">“</w:t>
      </w:r>
      <w:r>
        <w:t xml:space="preserve">nice overview of GPU internals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value is its framing as an overview, making it a straightforward starting point for readers who want a clearer grounding in GPU architecture [2]</w:t>
      </w:r>
    </w:p>
    <w:p>
      <w:r>
        <w:pict>
          <v:rect style="width:0;height:1.5pt" o:hralign="center" o:hrstd="t" o:hr="t"/>
        </w:pict>
      </w:r>
    </w:p>
    <w:bookmarkEnd w:id="27"/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How to build a company that withstands any era | Eric Ries, Lean Startup author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8" Target="https://www.youtube.com/watch?v=PoJ1vTdHpks" TargetMode="External" /><Relationship Type="http://schemas.openxmlformats.org/officeDocument/2006/relationships/hyperlink" Id="rId29" Target="https://x.com/andrewchen/status/2053566045529702806" TargetMode="External" /><Relationship Type="http://schemas.openxmlformats.org/officeDocument/2006/relationships/hyperlink" Id="rId26" Target="https://youtu.be/h9Z4oGN89MU?si=2WU9AAeQnhL7B1yP" TargetMode="External" /><Relationship Type="http://schemas.openxmlformats.org/officeDocument/2006/relationships/hyperlink" Id="rId23" Target="https://youtube.com/watch?v=PoJ1vTdHpks&amp;t=56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tube.com/watch?v=PoJ1vTdHpks" TargetMode="External" /><Relationship Type="http://schemas.openxmlformats.org/officeDocument/2006/relationships/hyperlink" Id="rId29" Target="https://x.com/andrewchen/status/2053566045529702806" TargetMode="External" /><Relationship Type="http://schemas.openxmlformats.org/officeDocument/2006/relationships/hyperlink" Id="rId26" Target="https://youtu.be/h9Z4oGN89MU?si=2WU9AAeQnhL7B1yP" TargetMode="External" /><Relationship Type="http://schemas.openxmlformats.org/officeDocument/2006/relationships/hyperlink" Id="rId23" Target="https://youtube.com/watch?v=PoJ1vTdHpks&amp;t=56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Parker Follett’s Leadership Theory and a Practical GPU Primer</dc:title>
  <dc:creator>Recommended Reading from Tech Founders</dc:creator>
  <cp:keywords/>
  <dcterms:created xsi:type="dcterms:W3CDTF">2026-05-11T11:39:36Z</dcterms:created>
  <dcterms:modified xsi:type="dcterms:W3CDTF">2026-05-11T11:39:36Z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2026-05-11</vt:lpwstr>
  </property>
</Properties>
</file>