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Nano Banana 2 tops image leaderboards as Anthropic and the Pentagon clash over AI safeguards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2026-02-27</w:t>
      </w:r>
    </w:p>
    <w:bookmarkStart w:id="197" w:name="X9c47bbcc7b96af3670e364c8750f402a480e6f6"/>
    <w:p>
      <w:pPr>
        <w:pStyle w:val="Heading1"/>
      </w:pPr>
      <w:r>
        <w:t xml:space="preserve">Nano Banana 2 tops image leaderboards as Anthropic and the Pentagon clash over AI safeguards</w:t>
      </w:r>
    </w:p>
    <w:p>
      <w:pPr>
        <w:pStyle w:val="FirstParagraph"/>
      </w:pPr>
      <w:r>
        <w:rPr>
          <w:iCs/>
          <w:i/>
        </w:rPr>
        <w:t xml:space="preserve">By AI High Signal Digest • February 27, 2026</w:t>
      </w:r>
    </w:p>
    <w:p>
      <w:pPr>
        <w:pStyle w:val="BodyText"/>
      </w:pPr>
      <w:r>
        <w:t xml:space="preserve">Google’s Nano Banana 2 tops image leaderboards while expanding real-time web-grounded generation across Gemini and Search. Anthropic escalates a high-stakes dispute with the U.S. Department of War over surveillance and autonomous weapons, as Perplexity pushes OS-level distribution via Samsung and releases new retrieval embedding models.</w:t>
      </w:r>
    </w:p>
    <w:bookmarkStart w:id="81" w:name="top-stories"/>
    <w:p>
      <w:pPr>
        <w:pStyle w:val="Heading2"/>
      </w:pPr>
      <w:r>
        <w:t xml:space="preserve">Top Stories</w:t>
      </w:r>
    </w:p>
    <w:bookmarkStart w:id="34" w:name="X6a258ecc2b39f28fc7e12e10c8947497ad09344"/>
    <w:p>
      <w:pPr>
        <w:pStyle w:val="Heading3"/>
      </w:pPr>
      <w:r>
        <w:t xml:space="preserve">1) Google’s Nano Banana 2 takes #1 in major image leaderboards and rolls out broadly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Image generation is becoming a default capability inside mainstream consumer and developer surfaces; the differentiators are now</w:t>
      </w:r>
      <w:r>
        <w:t xml:space="preserve"> </w:t>
      </w:r>
      <w:r>
        <w:rPr>
          <w:bCs/>
          <w:b/>
        </w:rPr>
        <w:t xml:space="preserve">cost</w:t>
      </w:r>
      <w:r>
        <w:t xml:space="preserve">,</w:t>
      </w:r>
      <w:r>
        <w:t xml:space="preserve"> </w:t>
      </w:r>
      <w:r>
        <w:rPr>
          <w:bCs/>
          <w:b/>
        </w:rPr>
        <w:t xml:space="preserve">text rendering</w:t>
      </w:r>
      <w:r>
        <w:t xml:space="preserve">, and</w:t>
      </w:r>
      <w:r>
        <w:t xml:space="preserve"> </w:t>
      </w:r>
      <w:r>
        <w:rPr>
          <w:bCs/>
          <w:b/>
        </w:rPr>
        <w:t xml:space="preserve">grounding to real-world conditions via search</w:t>
      </w:r>
      <w:r>
        <w:t xml:space="preserve">.</w:t>
      </w:r>
    </w:p>
    <w:p>
      <w:pPr>
        <w:pStyle w:val="BodyText"/>
      </w:pPr>
      <w:r>
        <w:t xml:space="preserve">Google DeepMind launched</w:t>
      </w:r>
      <w:r>
        <w:t xml:space="preserve"> </w:t>
      </w:r>
      <w:r>
        <w:rPr>
          <w:bCs/>
          <w:b/>
        </w:rPr>
        <w:t xml:space="preserve">Nano Banana 2</w:t>
      </w:r>
      <w:r>
        <w:t xml:space="preserve"> </w:t>
      </w:r>
      <w:r>
        <w:t xml:space="preserve">(officially</w:t>
      </w:r>
      <w:r>
        <w:t xml:space="preserve"> </w:t>
      </w:r>
      <w:r>
        <w:rPr>
          <w:bCs/>
          <w:b/>
        </w:rPr>
        <w:t xml:space="preserve">Gemini 3.1 Flash Image Preview</w:t>
      </w:r>
      <w:r>
        <w:t xml:space="preserve">) as a state-of-the-art image generation and editing model built on the latest Gemini Flash, aiming for</w:t>
      </w:r>
      <w:r>
        <w:t xml:space="preserve"> </w:t>
      </w:r>
      <w:r>
        <w:rPr>
          <w:bCs/>
          <w:b/>
        </w:rPr>
        <w:t xml:space="preserve">Pro-level capabilities 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Flash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speed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In LMSYS Image Arena, it debuted at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and is described as powered by</w:t>
      </w:r>
      <w:r>
        <w:t xml:space="preserve"> </w:t>
      </w:r>
      <w:r>
        <w:rPr>
          <w:bCs/>
          <w:b/>
        </w:rPr>
        <w:t xml:space="preserve">real-time web search information and images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t xml:space="preserve">Key benchmark and pricing callouts:</w:t>
      </w:r>
      <w:r>
        <w:t xml:space="preserve"> </w:t>
      </w:r>
      <w:r>
        <w:t xml:space="preserve">- Image Arena:</w:t>
      </w:r>
      <w:r>
        <w:t xml:space="preserve"> </w:t>
      </w:r>
      <w:r>
        <w:rPr>
          <w:bCs/>
          <w:b/>
        </w:rPr>
        <w:t xml:space="preserve">#1 Text-to-Image</w:t>
      </w:r>
      <w:r>
        <w:t xml:space="preserve"> </w:t>
      </w:r>
      <w:r>
        <w:t xml:space="preserve">(1279) and</w:t>
      </w:r>
      <w:r>
        <w:t xml:space="preserve"> </w:t>
      </w:r>
      <w:r>
        <w:rPr>
          <w:bCs/>
          <w:b/>
        </w:rPr>
        <w:t xml:space="preserve">ties #1 Single-Image Edit</w:t>
      </w:r>
      <w:r>
        <w:t xml:space="preserve"> </w:t>
      </w:r>
      <w:r>
        <w:t xml:space="preserve">(1407);</w:t>
      </w:r>
      <w:r>
        <w:t xml:space="preserve"> </w:t>
      </w:r>
      <w:r>
        <w:rPr>
          <w:bCs/>
          <w:b/>
        </w:rPr>
        <w:t xml:space="preserve">Top 3 Multi-Image Edit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- Price:</w:t>
      </w:r>
      <w:r>
        <w:t xml:space="preserve"> </w:t>
      </w:r>
      <w:r>
        <w:rPr>
          <w:bCs/>
          <w:b/>
        </w:rPr>
        <w:t xml:space="preserve">$0.067 per image</w:t>
      </w:r>
      <w:r>
        <w:t xml:space="preserve"> </w:t>
      </w:r>
      <w:r>
        <w:t xml:space="preserve">(about</w:t>
      </w:r>
      <w:r>
        <w:t xml:space="preserve"> </w:t>
      </w:r>
      <w:r>
        <w:rPr>
          <w:bCs/>
          <w:b/>
        </w:rPr>
        <w:t xml:space="preserve">2× cheaper</w:t>
      </w:r>
      <w:r>
        <w:t xml:space="preserve"> </w:t>
      </w:r>
      <w:r>
        <w:t xml:space="preserve">than Nano Banana Pro)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 </w:t>
      </w:r>
      <w:r>
        <w:t xml:space="preserve">- Text rendering: Image Arena highlighted a</w:t>
      </w:r>
      <w:r>
        <w:t xml:space="preserve"> </w:t>
      </w:r>
      <w:r>
        <w:rPr>
          <w:bCs/>
          <w:b/>
        </w:rPr>
        <w:t xml:space="preserve">60+ point lead</w:t>
      </w:r>
      <w:r>
        <w:t xml:space="preserve"> </w:t>
      </w:r>
      <w:r>
        <w:t xml:space="preserve">over Nano Banana Pro in text rendering</w:t>
      </w:r>
      <w:r>
        <w:t xml:space="preserve"> </w:t>
      </w:r>
      <w:r>
        <w:rPr>
          <w:rStyle w:val="FootnoteReference"/>
        </w:rPr>
        <w:footnoteReference w:id="28"/>
      </w:r>
    </w:p>
    <w:p>
      <w:pPr>
        <w:pStyle w:val="BodyText"/>
      </w:pPr>
      <w:r>
        <w:t xml:space="preserve">Google also emphasized the model’s production features (e.g.,</w:t>
      </w:r>
      <w:r>
        <w:t xml:space="preserve"> </w:t>
      </w:r>
      <w:r>
        <w:rPr>
          <w:bCs/>
          <w:b/>
        </w:rPr>
        <w:t xml:space="preserve">512px → 4K upscaling</w:t>
      </w:r>
      <w:r>
        <w:t xml:space="preserve">, aspect ratio control, and</w:t>
      </w:r>
      <w:r>
        <w:t xml:space="preserve"> </w:t>
      </w:r>
      <w:r>
        <w:rPr>
          <w:bCs/>
          <w:b/>
        </w:rPr>
        <w:t xml:space="preserve">consistency up to 5 characters + 14 objects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 Rollout includes Gemini App, Search (141 countries), Flow, and preview via AI Studio and Vertex AI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bookmarkEnd w:id="34"/>
    <w:bookmarkStart w:id="43" w:name="X9f992844753ff358400700a269e9c1f9c8d9cda"/>
    <w:p>
      <w:pPr>
        <w:pStyle w:val="Heading3"/>
      </w:pPr>
      <w:r>
        <w:t xml:space="preserve">2) Anthropic draws explicit red lines in a dispute with the U.S. Department of War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frontier-lab/government relationship is shifting from abstract</w:t>
      </w:r>
      <w:r>
        <w:t xml:space="preserve"> </w:t>
      </w:r>
      <w:r>
        <w:t xml:space="preserve">“</w:t>
      </w:r>
      <w:r>
        <w:t xml:space="preserve">AI policy</w:t>
      </w:r>
      <w:r>
        <w:t xml:space="preserve">”</w:t>
      </w:r>
      <w:r>
        <w:t xml:space="preserve"> </w:t>
      </w:r>
      <w:r>
        <w:t xml:space="preserve">debates to</w:t>
      </w:r>
      <w:r>
        <w:t xml:space="preserve"> </w:t>
      </w:r>
      <w:r>
        <w:rPr>
          <w:bCs/>
          <w:b/>
        </w:rPr>
        <w:t xml:space="preserve">contractual demands and enforcement mechanisms</w:t>
      </w:r>
      <w:r>
        <w:t xml:space="preserve">.</w:t>
      </w:r>
    </w:p>
    <w:p>
      <w:pPr>
        <w:pStyle w:val="BodyText"/>
      </w:pPr>
      <w:r>
        <w:t xml:space="preserve">Anthropic says the Department of War will only contract with AI companies that accede to</w:t>
      </w:r>
      <w:r>
        <w:t xml:space="preserve"> </w:t>
      </w:r>
      <w:r>
        <w:t xml:space="preserve">“</w:t>
      </w:r>
      <w:r>
        <w:t xml:space="preserve">any lawful use</w:t>
      </w:r>
      <w:r>
        <w:t xml:space="preserve">”</w:t>
      </w:r>
      <w:r>
        <w:t xml:space="preserve"> </w:t>
      </w:r>
      <w:r>
        <w:t xml:space="preserve">and remove safeguards, and that it has threatened to remove Anthropic from military systems, designate it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supply chain risk,</w:t>
      </w:r>
      <w:r>
        <w:rPr>
          <w:bCs/>
          <w:b/>
        </w:rPr>
        <w:t xml:space="preserve">”</w:t>
      </w:r>
      <w:r>
        <w:t xml:space="preserve"> </w:t>
      </w:r>
      <w:r>
        <w:t xml:space="preserve">and invoke the</w:t>
      </w:r>
      <w:r>
        <w:t xml:space="preserve"> </w:t>
      </w:r>
      <w:r>
        <w:rPr>
          <w:bCs/>
          <w:b/>
        </w:rPr>
        <w:t xml:space="preserve">Defense Production Act</w:t>
      </w:r>
      <w:r>
        <w:t xml:space="preserve"> </w:t>
      </w:r>
      <w:r>
        <w:t xml:space="preserve">to force safeguards’ removal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r>
        <w:t xml:space="preserve">In the statement, Anthropic describes two excluded use cases: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Mass domestic surveillance</w:t>
      </w:r>
      <w:r>
        <w:t xml:space="preserve">, which it says is</w:t>
      </w:r>
      <w:r>
        <w:t xml:space="preserve"> </w:t>
      </w:r>
      <w:r>
        <w:t xml:space="preserve">“</w:t>
      </w:r>
      <w:r>
        <w:t xml:space="preserve">incompatible with democratic values,</w:t>
      </w:r>
      <w:r>
        <w:t xml:space="preserve">”</w:t>
      </w:r>
      <w:r>
        <w:t xml:space="preserve"> </w:t>
      </w:r>
      <w:r>
        <w:t xml:space="preserve">and that powerful AI can assemble scattered data into</w:t>
      </w:r>
      <w:r>
        <w:t xml:space="preserve"> </w:t>
      </w:r>
      <w:r>
        <w:t xml:space="preserve">“</w:t>
      </w:r>
      <w:r>
        <w:t xml:space="preserve">a comprehensive picture of any person’s life—automatically and at massive scale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Fully autonomous weapons</w:t>
      </w:r>
      <w:r>
        <w:t xml:space="preserve"> </w:t>
      </w:r>
      <w:r>
        <w:t xml:space="preserve">without oversight, arguing today’s frontier AI systems are</w:t>
      </w:r>
      <w:r>
        <w:t xml:space="preserve"> </w:t>
      </w:r>
      <w:r>
        <w:t xml:space="preserve">“</w:t>
      </w:r>
      <w:r>
        <w:t xml:space="preserve">not reliable enough</w:t>
      </w:r>
      <w:r>
        <w:t xml:space="preserve">”</w:t>
      </w:r>
      <w:r>
        <w:t xml:space="preserve"> </w:t>
      </w:r>
      <w:r>
        <w:t xml:space="preserve">and that proper guardrails</w:t>
      </w:r>
      <w:r>
        <w:t xml:space="preserve"> </w:t>
      </w:r>
      <w:r>
        <w:t xml:space="preserve">“</w:t>
      </w:r>
      <w:r>
        <w:t xml:space="preserve">don’t exist today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Regardless, these threats do not change our position: we cannot in good conscience accede to their request.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pStyle w:val="FirstParagraph"/>
      </w:pPr>
      <w:r>
        <w:t xml:space="preserve">A separate report summarized the stance as refusing to build tools for</w:t>
      </w:r>
      <w:r>
        <w:t xml:space="preserve"> </w:t>
      </w:r>
      <w:r>
        <w:rPr>
          <w:bCs/>
          <w:b/>
        </w:rPr>
        <w:t xml:space="preserve">mass surveillance of U.S. citizens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autonomous weapons without human oversight</w:t>
      </w:r>
      <w:r>
        <w:t xml:space="preserve">, despite pressure tied to system access and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threats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2"/>
      </w:r>
      <w:r>
        <w:t xml:space="preserve">.</w:t>
      </w:r>
    </w:p>
    <w:bookmarkEnd w:id="43"/>
    <w:bookmarkStart w:id="63" w:name="X9707003dda7ffa0e794b514f1819087e4c24b3a"/>
    <w:p>
      <w:pPr>
        <w:pStyle w:val="Heading3"/>
      </w:pPr>
      <w:r>
        <w:t xml:space="preserve">3) Perplexity expands from</w:t>
      </w:r>
      <w:r>
        <w:t xml:space="preserve"> </w:t>
      </w:r>
      <w:r>
        <w:t xml:space="preserve">“</w:t>
      </w:r>
      <w:r>
        <w:t xml:space="preserve">search app</w:t>
      </w:r>
      <w:r>
        <w:t xml:space="preserve">”</w:t>
      </w:r>
      <w:r>
        <w:t xml:space="preserve"> </w:t>
      </w:r>
      <w:r>
        <w:t xml:space="preserve">to platform integration: Samsung Galaxy S26 + new embedding models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Distribution is moving</w:t>
      </w:r>
      <w:r>
        <w:t xml:space="preserve"> </w:t>
      </w:r>
      <w:r>
        <w:t xml:space="preserve">“</w:t>
      </w:r>
      <w:r>
        <w:t xml:space="preserve">down the stack</w:t>
      </w:r>
      <w:r>
        <w:t xml:space="preserve">”</w:t>
      </w:r>
      <w:r>
        <w:t xml:space="preserve"> </w:t>
      </w:r>
      <w:r>
        <w:t xml:space="preserve">into</w:t>
      </w:r>
      <w:r>
        <w:t xml:space="preserve"> </w:t>
      </w:r>
      <w:r>
        <w:rPr>
          <w:bCs/>
          <w:b/>
        </w:rPr>
        <w:t xml:space="preserve">OS-level assistants</w:t>
      </w:r>
      <w:r>
        <w:t xml:space="preserve">, while retrieval quality becomes a product-level moat.</w:t>
      </w:r>
    </w:p>
    <w:p>
      <w:pPr>
        <w:pStyle w:val="BodyText"/>
      </w:pPr>
      <w:r>
        <w:t xml:space="preserve">Perplexity announced it will be built into upcoming</w:t>
      </w:r>
      <w:r>
        <w:t xml:space="preserve"> </w:t>
      </w:r>
      <w:r>
        <w:rPr>
          <w:bCs/>
          <w:b/>
        </w:rPr>
        <w:t xml:space="preserve">Samsung Galaxy S26</w:t>
      </w:r>
      <w:r>
        <w:t xml:space="preserve"> </w:t>
      </w:r>
      <w:r>
        <w:t xml:space="preserve">devices as a</w:t>
      </w:r>
      <w:r>
        <w:t xml:space="preserve"> </w:t>
      </w:r>
      <w:r>
        <w:rPr>
          <w:bCs/>
          <w:b/>
        </w:rPr>
        <w:t xml:space="preserve">system-level AI</w:t>
      </w:r>
      <w:r>
        <w:t xml:space="preserve"> </w:t>
      </w:r>
      <w:r>
        <w:t xml:space="preserve">with a dedicated wake word (</w:t>
      </w:r>
      <w:r>
        <w:t xml:space="preserve">“</w:t>
      </w:r>
      <w:r>
        <w:t xml:space="preserve">Hey Plex</w:t>
      </w:r>
      <w:r>
        <w:t xml:space="preserve">”</w:t>
      </w:r>
      <w:r>
        <w:t xml:space="preserve">), positioned as the first time Samsung has granted OS-level access to a non-Samsung/Google app</w:t>
      </w:r>
      <w:r>
        <w:t xml:space="preserve"> </w:t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6"/>
      </w:r>
      <w:r>
        <w:t xml:space="preserve">. Perplexity says S26 users can launch it via wake word or side button, and that system-level integration enables it to</w:t>
      </w:r>
      <w:r>
        <w:t xml:space="preserve"> </w:t>
      </w:r>
      <w:r>
        <w:rPr>
          <w:bCs/>
          <w:b/>
        </w:rPr>
        <w:t xml:space="preserve">read from and write to Samsung’s core apps directly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pStyle w:val="BodyText"/>
      </w:pPr>
      <w:r>
        <w:t xml:space="preserve">Samsung’s Bixby is described as routing complex, web-based, or generative queries to</w:t>
      </w:r>
      <w:r>
        <w:t xml:space="preserve"> </w:t>
      </w:r>
      <w:r>
        <w:rPr>
          <w:bCs/>
          <w:b/>
        </w:rPr>
        <w:t xml:space="preserve">Perplexity APIs</w:t>
      </w:r>
      <w:r>
        <w:t xml:space="preserve">, combining real-time web search with LLM reasoning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</w:t>
      </w:r>
    </w:p>
    <w:p>
      <w:pPr>
        <w:pStyle w:val="BodyText"/>
      </w:pPr>
      <w:r>
        <w:t xml:space="preserve">Perplexity also released two embedding model families—</w:t>
      </w:r>
      <w:r>
        <w:rPr>
          <w:bCs/>
          <w:b/>
        </w:rPr>
        <w:t xml:space="preserve">pplx-embed-v1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pplx-embed-context-v1</w:t>
      </w:r>
      <w:r>
        <w:t xml:space="preserve">—described as designed for</w:t>
      </w:r>
      <w:r>
        <w:t xml:space="preserve"> </w:t>
      </w:r>
      <w:r>
        <w:rPr>
          <w:bCs/>
          <w:b/>
        </w:rPr>
        <w:t xml:space="preserve">real-world, web-scale retrieval</w:t>
      </w:r>
      <w:r>
        <w:t xml:space="preserve"> </w:t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6"/>
      </w:r>
      <w:r>
        <w:t xml:space="preserve">. In a separate thread, Perplexity claimed internal web-scale benchmarks with</w:t>
      </w:r>
      <w:r>
        <w:t xml:space="preserve"> </w:t>
      </w:r>
      <w:r>
        <w:rPr>
          <w:bCs/>
          <w:b/>
        </w:rPr>
        <w:t xml:space="preserve">100K+ real user queries</w:t>
      </w:r>
      <w:r>
        <w:t xml:space="preserve"> </w:t>
      </w:r>
      <w:r>
        <w:t xml:space="preserve">over</w:t>
      </w:r>
      <w:r>
        <w:t xml:space="preserve"> </w:t>
      </w:r>
      <w:r>
        <w:rPr>
          <w:bCs/>
          <w:b/>
        </w:rPr>
        <w:t xml:space="preserve">1B+ web pages</w:t>
      </w:r>
      <w:r>
        <w:t xml:space="preserve"> </w:t>
      </w:r>
      <w:r>
        <w:t xml:space="preserve">showed strong performance versus competitors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Links: https://pplx.ai/pplx-embed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and quickstart docs https://docs.perplexity.ai/docs/embeddings/quickstart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3"/>
    <w:bookmarkStart w:id="72" w:name="Xe659ae290cc931439c0afbace81b1b027171486"/>
    <w:p>
      <w:pPr>
        <w:pStyle w:val="Heading3"/>
      </w:pPr>
      <w:r>
        <w:t xml:space="preserve">4) ETH Zurich + Anthropic research highlights low-cost, automated deanonymization at scale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reasoning and retrieval improve,</w:t>
      </w:r>
      <w:r>
        <w:t xml:space="preserve"> </w:t>
      </w:r>
      <w:r>
        <w:t xml:space="preserve">“</w:t>
      </w:r>
      <w:r>
        <w:t xml:space="preserve">anonymous posting</w:t>
      </w:r>
      <w:r>
        <w:t xml:space="preserve">”</w:t>
      </w:r>
      <w:r>
        <w:t xml:space="preserve"> </w:t>
      </w:r>
      <w:r>
        <w:t xml:space="preserve">can become fragile—even when no single step looks like deanonymization.</w:t>
      </w:r>
    </w:p>
    <w:p>
      <w:pPr>
        <w:pStyle w:val="BodyText"/>
      </w:pPr>
      <w:r>
        <w:t xml:space="preserve">A paper described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Large-Scale Online Deanonymization with LLMs</w:t>
      </w:r>
      <w:r>
        <w:rPr>
          <w:bCs/>
          <w:b/>
        </w:rPr>
        <w:t xml:space="preserve">”</w:t>
      </w:r>
      <w:r>
        <w:t xml:space="preserve"> </w:t>
      </w:r>
      <w:r>
        <w:t xml:space="preserve">demonstrates an automated ESRC pipeline (Extract identity signals → Search via embeddings → Reason → Calibrate), reported to work on platforms including Hacker News and Reddit, with claims of roughly</w:t>
      </w:r>
      <w:r>
        <w:t xml:space="preserve"> </w:t>
      </w:r>
      <w:r>
        <w:rPr>
          <w:bCs/>
          <w:b/>
        </w:rPr>
        <w:t xml:space="preserve">$1</w:t>
      </w:r>
      <w:r>
        <w:t xml:space="preserve"> </w:t>
      </w:r>
      <w:r>
        <w:t xml:space="preserve">per target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7"/>
      </w:r>
      <w:r>
        <w:t xml:space="preserve">. Reported results included</w:t>
      </w:r>
      <w:r>
        <w:t xml:space="preserve"> </w:t>
      </w:r>
      <w:r>
        <w:rPr>
          <w:bCs/>
          <w:b/>
        </w:rPr>
        <w:t xml:space="preserve">67%</w:t>
      </w:r>
      <w:r>
        <w:t xml:space="preserve"> </w:t>
      </w:r>
      <w:r>
        <w:t xml:space="preserve">correct identification on Hacker News users with</w:t>
      </w:r>
      <w:r>
        <w:t xml:space="preserve"> </w:t>
      </w:r>
      <w:r>
        <w:rPr>
          <w:bCs/>
          <w:b/>
        </w:rPr>
        <w:t xml:space="preserve">90% precision when guessing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, plus performance on pseudonymous Reddit academics and redacted interviews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1"/>
      </w:r>
      <w:r>
        <w:t xml:space="preserve">.</w:t>
      </w:r>
    </w:p>
    <w:bookmarkEnd w:id="72"/>
    <w:bookmarkStart w:id="80" w:name="X8468b3c1c7f7b5bc758bf5c14ff153dd4dda5ec"/>
    <w:p>
      <w:pPr>
        <w:pStyle w:val="Heading3"/>
      </w:pPr>
      <w:r>
        <w:t xml:space="preserve">5) AI-driven capex continues scaling: hyperscaler spending nears half a trillion (2025) with larger projections ahead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Many</w:t>
      </w:r>
      <w:r>
        <w:t xml:space="preserve"> </w:t>
      </w:r>
      <w:r>
        <w:t xml:space="preserve">“</w:t>
      </w:r>
      <w:r>
        <w:t xml:space="preserve">model progress</w:t>
      </w:r>
      <w:r>
        <w:t xml:space="preserve">”</w:t>
      </w:r>
      <w:r>
        <w:t xml:space="preserve"> </w:t>
      </w:r>
      <w:r>
        <w:t xml:space="preserve">stories are increasingly constrained or enabled by</w:t>
      </w:r>
      <w:r>
        <w:t xml:space="preserve"> </w:t>
      </w:r>
      <w:r>
        <w:rPr>
          <w:bCs/>
          <w:b/>
        </w:rPr>
        <w:t xml:space="preserve">capital deployment</w:t>
      </w:r>
      <w:r>
        <w:t xml:space="preserve"> </w:t>
      </w:r>
      <w:r>
        <w:t xml:space="preserve">(compute, energy, and data center buildout).</w:t>
      </w:r>
    </w:p>
    <w:p>
      <w:pPr>
        <w:pStyle w:val="BodyText"/>
      </w:pPr>
      <w:r>
        <w:t xml:space="preserve">Epoch AI Research reported hyperscaler capex driven by AI has grown</w:t>
      </w:r>
      <w:r>
        <w:t xml:space="preserve"> </w:t>
      </w:r>
      <w:r>
        <w:rPr>
          <w:bCs/>
          <w:b/>
        </w:rPr>
        <w:t xml:space="preserve">~70% per year since GPT-4</w:t>
      </w:r>
      <w:r>
        <w:t xml:space="preserve">, nearing</w:t>
      </w:r>
      <w:r>
        <w:t xml:space="preserve"> </w:t>
      </w:r>
      <w:r>
        <w:rPr>
          <w:bCs/>
          <w:b/>
        </w:rPr>
        <w:t xml:space="preserve">$500B total in 2025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If the trend continues, Alphabet, Amazon, Meta, Microsoft, and Oracle could spend</w:t>
      </w:r>
      <w:r>
        <w:t xml:space="preserve"> </w:t>
      </w:r>
      <w:r>
        <w:rPr>
          <w:bCs/>
          <w:b/>
        </w:rPr>
        <w:t xml:space="preserve">$770B</w:t>
      </w:r>
      <w:r>
        <w:t xml:space="preserve"> </w:t>
      </w:r>
      <w:r>
        <w:t xml:space="preserve">on capex in 2026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Another projection cited ~</w:t>
      </w:r>
      <w:r>
        <w:rPr>
          <w:bCs/>
          <w:b/>
        </w:rPr>
        <w:t xml:space="preserve">$800B</w:t>
      </w:r>
      <w:r>
        <w:t xml:space="preserve"> </w:t>
      </w:r>
      <w:r>
        <w:t xml:space="preserve">in 2026 and</w:t>
      </w:r>
      <w:r>
        <w:t xml:space="preserve"> </w:t>
      </w:r>
      <w:r>
        <w:rPr>
          <w:bCs/>
          <w:b/>
        </w:rPr>
        <w:t xml:space="preserve">&gt;$1T</w:t>
      </w:r>
      <w:r>
        <w:t xml:space="preserve"> </w:t>
      </w:r>
      <w:r>
        <w:t xml:space="preserve">per year in 2027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Epoch also noted it used a consistent capex measure from financial filings because companies define</w:t>
      </w:r>
      <w:r>
        <w:t xml:space="preserve"> </w:t>
      </w:r>
      <w:r>
        <w:t xml:space="preserve">“</w:t>
      </w:r>
      <w:r>
        <w:t xml:space="preserve">capex</w:t>
      </w:r>
      <w:r>
        <w:t xml:space="preserve">”</w:t>
      </w:r>
      <w:r>
        <w:t xml:space="preserve"> </w:t>
      </w:r>
      <w:r>
        <w:t xml:space="preserve">differently on earnings calls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bookmarkEnd w:id="80"/>
    <w:bookmarkEnd w:id="81"/>
    <w:bookmarkStart w:id="113" w:name="research-innovation"/>
    <w:p>
      <w:pPr>
        <w:pStyle w:val="Heading2"/>
      </w:pPr>
      <w:r>
        <w:t xml:space="preserve">Research &amp; Innovation</w:t>
      </w:r>
    </w:p>
    <w:bookmarkStart w:id="90" w:name="Xf4782553edf289f513539f303d25606fe159f5b"/>
    <w:p>
      <w:pPr>
        <w:pStyle w:val="Heading3"/>
      </w:pPr>
      <w:r>
        <w:t xml:space="preserve">Infrastructure + training efficiency: new techniques target bottlenecks across datacenters and inference systems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Many of the biggest capability jumps are increasingly gated by</w:t>
      </w:r>
      <w:r>
        <w:t xml:space="preserve"> </w:t>
      </w:r>
      <w:r>
        <w:rPr>
          <w:bCs/>
          <w:b/>
        </w:rPr>
        <w:t xml:space="preserve">systems-level throughput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training logistics</w:t>
      </w:r>
      <w:r>
        <w:t xml:space="preserve">, not only model architecture.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MuLoCo</w:t>
      </w:r>
      <w:r>
        <w:t xml:space="preserve">: A pre-training optimizer positioned as enabling efficient frontier LLM pre-training</w:t>
      </w:r>
      <w:r>
        <w:t xml:space="preserve"> </w:t>
      </w:r>
      <w:r>
        <w:rPr>
          <w:bCs/>
          <w:b/>
        </w:rPr>
        <w:t xml:space="preserve">across datacenters</w:t>
      </w:r>
      <w:r>
        <w:t xml:space="preserve"> </w:t>
      </w:r>
      <w:r>
        <w:t xml:space="preserve">with large enough batch sizes; extends Muon’s advantages to distributed, quantized, and large-scale training, with released code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DeepSeek DualPath</w:t>
      </w:r>
      <w:r>
        <w:t xml:space="preserve">: Proposes that KV-cache loading</w:t>
      </w:r>
      <w:r>
        <w:t xml:space="preserve"> </w:t>
      </w:r>
      <w:r>
        <w:t xml:space="preserve">“</w:t>
      </w:r>
      <w:r>
        <w:t xml:space="preserve">does not have to be prefill-centric,</w:t>
      </w:r>
      <w:r>
        <w:t xml:space="preserve">”</w:t>
      </w:r>
      <w:r>
        <w:t xml:space="preserve"> </w:t>
      </w:r>
      <w:r>
        <w:t xml:space="preserve">introducing a storage-to-decode path where KV-cache is loaded into a decode engine first, then transferred to prefill via high-bandwidth RDMA; claims up to</w:t>
      </w:r>
      <w:r>
        <w:t xml:space="preserve"> </w:t>
      </w:r>
      <w:r>
        <w:rPr>
          <w:bCs/>
          <w:b/>
        </w:rPr>
        <w:t xml:space="preserve">1.87×</w:t>
      </w:r>
      <w:r>
        <w:t xml:space="preserve"> </w:t>
      </w:r>
      <w:r>
        <w:t xml:space="preserve">offline inference throughput and</w:t>
      </w:r>
      <w:r>
        <w:t xml:space="preserve"> </w:t>
      </w:r>
      <w:r>
        <w:rPr>
          <w:bCs/>
          <w:b/>
        </w:rPr>
        <w:t xml:space="preserve">1.96×</w:t>
      </w:r>
      <w:r>
        <w:t xml:space="preserve"> </w:t>
      </w:r>
      <w:r>
        <w:t xml:space="preserve">higher online agent runs/sec</w:t>
      </w:r>
      <w:r>
        <w:t xml:space="preserve"> </w:t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8"/>
      </w:r>
      <w:r>
        <w:t xml:space="preserve">.</w:t>
      </w:r>
    </w:p>
    <w:bookmarkEnd w:id="90"/>
    <w:bookmarkStart w:id="95" w:name="X71edf248cec5e760855d458d62026048f69d31b"/>
    <w:p>
      <w:pPr>
        <w:pStyle w:val="Heading3"/>
      </w:pPr>
      <w:r>
        <w:t xml:space="preserve">Multi-agent coding efficiency: dynamic topology beats static workflows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coding agents become standard, orchestration choices can materially change both accuracy and cost.</w:t>
      </w:r>
    </w:p>
    <w:p>
      <w:pPr>
        <w:pStyle w:val="BodyText"/>
      </w:pPr>
      <w:r>
        <w:rPr>
          <w:bCs/>
          <w:b/>
        </w:rPr>
        <w:t xml:space="preserve">AgentConductor</w:t>
      </w:r>
      <w:r>
        <w:t xml:space="preserve"> </w:t>
      </w:r>
      <w:r>
        <w:t xml:space="preserve">uses an RL</w:t>
      </w:r>
      <w:r>
        <w:t xml:space="preserve"> </w:t>
      </w:r>
      <w:r>
        <w:t xml:space="preserve">“</w:t>
      </w:r>
      <w:r>
        <w:t xml:space="preserve">orchestrator agent</w:t>
      </w:r>
      <w:r>
        <w:t xml:space="preserve">”</w:t>
      </w:r>
      <w:r>
        <w:t xml:space="preserve"> </w:t>
      </w:r>
      <w:r>
        <w:t xml:space="preserve">to dynamically generate task-adapted interaction topologies based on inferred agent roles and difficulty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 Across five code datasets, it reported up to</w:t>
      </w:r>
      <w:r>
        <w:t xml:space="preserve"> </w:t>
      </w:r>
      <w:r>
        <w:rPr>
          <w:bCs/>
          <w:b/>
        </w:rPr>
        <w:t xml:space="preserve">14.6%</w:t>
      </w:r>
      <w:r>
        <w:t xml:space="preserve"> </w:t>
      </w:r>
      <w:r>
        <w:t xml:space="preserve">pass@1 improvement,</w:t>
      </w:r>
      <w:r>
        <w:t xml:space="preserve"> </w:t>
      </w:r>
      <w:r>
        <w:rPr>
          <w:bCs/>
          <w:b/>
        </w:rPr>
        <w:t xml:space="preserve">13%</w:t>
      </w:r>
      <w:r>
        <w:t xml:space="preserve"> </w:t>
      </w:r>
      <w:r>
        <w:t xml:space="preserve">density reduction, and</w:t>
      </w:r>
      <w:r>
        <w:t xml:space="preserve"> </w:t>
      </w:r>
      <w:r>
        <w:rPr>
          <w:bCs/>
          <w:b/>
        </w:rPr>
        <w:t xml:space="preserve">68%</w:t>
      </w:r>
      <w:r>
        <w:t xml:space="preserve"> </w:t>
      </w:r>
      <w:r>
        <w:t xml:space="preserve">token cost savings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Paper: https://arxiv.org/abs/2602.17100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bookmarkEnd w:id="95"/>
    <w:bookmarkStart w:id="100" w:name="X74741554b39a5a91491afa804437e67f28c69e1"/>
    <w:p>
      <w:pPr>
        <w:pStyle w:val="Heading3"/>
      </w:pPr>
      <w:r>
        <w:t xml:space="preserve">World models and shared state:</w:t>
      </w:r>
      <w:r>
        <w:t xml:space="preserve"> </w:t>
      </w:r>
      <w:r>
        <w:t xml:space="preserve">“</w:t>
      </w:r>
      <w:r>
        <w:t xml:space="preserve">multiplayer</w:t>
      </w:r>
      <w:r>
        <w:t xml:space="preserve">”</w:t>
      </w:r>
      <w:r>
        <w:t xml:space="preserve"> </w:t>
      </w:r>
      <w:r>
        <w:t xml:space="preserve">world modeling in Minecraft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world models move from</w:t>
      </w:r>
      <w:r>
        <w:t xml:space="preserve"> </w:t>
      </w:r>
      <w:r>
        <w:t xml:space="preserve">“</w:t>
      </w:r>
      <w:r>
        <w:t xml:space="preserve">one agent’s view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persistent shared world state</w:t>
      </w:r>
      <w:r>
        <w:t xml:space="preserve">, they can become a substrate for multi-agent coordination.</w:t>
      </w:r>
    </w:p>
    <w:p>
      <w:pPr>
        <w:pStyle w:val="BodyText"/>
      </w:pPr>
      <w:r>
        <w:t xml:space="preserve">Project</w:t>
      </w:r>
      <w:r>
        <w:t xml:space="preserve"> </w:t>
      </w:r>
      <w:r>
        <w:rPr>
          <w:bCs/>
          <w:b/>
        </w:rPr>
        <w:t xml:space="preserve">Solaris</w:t>
      </w:r>
      <w:r>
        <w:t xml:space="preserve"> </w:t>
      </w:r>
      <w:r>
        <w:t xml:space="preserve">introduced a multiplayer video world model effort in Minecraft, arguing that</w:t>
      </w:r>
      <w:r>
        <w:t xml:space="preserve"> </w:t>
      </w:r>
      <w:r>
        <w:t xml:space="preserve">“</w:t>
      </w:r>
      <w:r>
        <w:t xml:space="preserve">world state is global</w:t>
      </w:r>
      <w:r>
        <w:t xml:space="preserve">”</w:t>
      </w:r>
      <w:r>
        <w:t xml:space="preserve"> </w:t>
      </w:r>
      <w:r>
        <w:t xml:space="preserve">and that shared representations beneath individual views are what scale into collective capability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 It includes a multiplayer data collection engine, a multiplayer DiT model trained on</w:t>
      </w:r>
      <w:r>
        <w:t xml:space="preserve"> </w:t>
      </w:r>
      <w:r>
        <w:rPr>
          <w:bCs/>
          <w:b/>
        </w:rPr>
        <w:t xml:space="preserve">12.6M frames</w:t>
      </w:r>
      <w:r>
        <w:t xml:space="preserve"> </w:t>
      </w:r>
      <w:r>
        <w:t xml:space="preserve">of coordinated gameplay, and an evaluation approach using a VLM-as-judge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 Project site: https://solaris-wm.github.io/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bookmarkEnd w:id="100"/>
    <w:bookmarkStart w:id="107" w:name="X1f08393409c80c7c3633fb96ddc0867ce60a584"/>
    <w:p>
      <w:pPr>
        <w:pStyle w:val="Heading3"/>
      </w:pPr>
      <w:r>
        <w:t xml:space="preserve">Fast, on-the-fly model customization: Doc-to-LoRA and Text-to-LoRA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Techniques that compress</w:t>
      </w:r>
      <w:r>
        <w:t xml:space="preserve"> </w:t>
      </w:r>
      <w:r>
        <w:t xml:space="preserve">“</w:t>
      </w:r>
      <w:r>
        <w:t xml:space="preserve">customization</w:t>
      </w:r>
      <w:r>
        <w:t xml:space="preserve">”</w:t>
      </w:r>
      <w:r>
        <w:t xml:space="preserve"> </w:t>
      </w:r>
      <w:r>
        <w:t xml:space="preserve">into a fast forward pass can reduce reliance on long prompts or expensive fine-tuning.</w:t>
      </w:r>
    </w:p>
    <w:p>
      <w:pPr>
        <w:pStyle w:val="BodyText"/>
      </w:pPr>
      <w:r>
        <w:t xml:space="preserve">Sakana AI Labs introduced</w:t>
      </w:r>
      <w:r>
        <w:t xml:space="preserve"> </w:t>
      </w:r>
      <w:r>
        <w:rPr>
          <w:bCs/>
          <w:b/>
        </w:rPr>
        <w:t xml:space="preserve">Doc-to-LoRA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Text-to-LoRA</w:t>
      </w:r>
      <w:r>
        <w:t xml:space="preserve">, using a hypernetwork to generate LoRA adapters on demand to internalize new information or adapt to tasks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 They report sub-second latency and released code/papers</w:t>
      </w:r>
      <w:r>
        <w:t xml:space="preserve"> </w:t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4"/>
      </w:r>
      <w:r>
        <w:t xml:space="preserve">. Doc-to-LoRA paper: https://arxiv.org/abs/2602.15902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; Text-to-LoRA paper: https://arxiv.org/abs/2506.06105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bookmarkEnd w:id="107"/>
    <w:bookmarkStart w:id="112" w:name="Xed99adf121e910150f6d2e46e7513650d0cbaef"/>
    <w:p>
      <w:pPr>
        <w:pStyle w:val="Heading3"/>
      </w:pPr>
      <w:r>
        <w:t xml:space="preserve">Interpretability for video world models: V-JEPA 2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Understanding representations used by video models can clarify what they’re actually learning (and what</w:t>
      </w:r>
      <w:r>
        <w:t xml:space="preserve"> </w:t>
      </w:r>
      <w:r>
        <w:t xml:space="preserve">“</w:t>
      </w:r>
      <w:r>
        <w:t xml:space="preserve">physics simulation</w:t>
      </w:r>
      <w:r>
        <w:t xml:space="preserve">”</w:t>
      </w:r>
      <w:r>
        <w:t xml:space="preserve"> </w:t>
      </w:r>
      <w:r>
        <w:t xml:space="preserve">claims do or don’t mean).</w:t>
      </w:r>
    </w:p>
    <w:p>
      <w:pPr>
        <w:pStyle w:val="BodyText"/>
      </w:pPr>
      <w:r>
        <w:t xml:space="preserve">Meta released</w:t>
      </w:r>
      <w:r>
        <w:t xml:space="preserve"> </w:t>
      </w:r>
      <w:r>
        <w:rPr>
          <w:iCs/>
          <w:i/>
        </w:rPr>
        <w:t xml:space="preserve">Interpreting Physics in Video World Models</w:t>
      </w:r>
      <w:r>
        <w:t xml:space="preserve">, described as one of the first interpretability studies of video encoders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 The work suggests modern video models use</w:t>
      </w:r>
      <w:r>
        <w:t xml:space="preserve"> </w:t>
      </w:r>
      <w:r>
        <w:rPr>
          <w:bCs/>
          <w:b/>
        </w:rPr>
        <w:t xml:space="preserve">distributed representations</w:t>
      </w:r>
      <w:r>
        <w:t xml:space="preserve"> </w:t>
      </w:r>
      <w:r>
        <w:t xml:space="preserve">(not factorized variables like a classical physics engine) that are nevertheless sufficient for making physical predictions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bookmarkEnd w:id="112"/>
    <w:bookmarkEnd w:id="113"/>
    <w:bookmarkStart w:id="155" w:name="products-launches"/>
    <w:p>
      <w:pPr>
        <w:pStyle w:val="Heading2"/>
      </w:pPr>
      <w:r>
        <w:t xml:space="preserve">Products &amp; Launches</w:t>
      </w:r>
    </w:p>
    <w:bookmarkStart w:id="125" w:name="X81ba3a5853ebf5ca8bcfcb85d5a13ee4c219e92"/>
    <w:p>
      <w:pPr>
        <w:pStyle w:val="Heading3"/>
      </w:pPr>
      <w:r>
        <w:t xml:space="preserve">“</w:t>
      </w:r>
      <w:r>
        <w:t xml:space="preserve">Do the work</w:t>
      </w:r>
      <w:r>
        <w:t xml:space="preserve">”</w:t>
      </w:r>
      <w:r>
        <w:t xml:space="preserve"> </w:t>
      </w:r>
      <w:r>
        <w:t xml:space="preserve">interfaces: agents that execute multi-step tasks (not just chat)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UI shift is toward</w:t>
      </w:r>
      <w:r>
        <w:t xml:space="preserve"> </w:t>
      </w:r>
      <w:r>
        <w:rPr>
          <w:bCs/>
          <w:b/>
        </w:rPr>
        <w:t xml:space="preserve">delegation with oversight</w:t>
      </w:r>
      <w:r>
        <w:t xml:space="preserve">—describe a goal, review a plan, get finished output.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Microsoft Copilot Tasks (Research Preview)</w:t>
      </w:r>
      <w:r>
        <w:t xml:space="preserve">: Positioned as AI that</w:t>
      </w:r>
      <w:r>
        <w:t xml:space="preserve"> </w:t>
      </w:r>
      <w:r>
        <w:t xml:space="preserve">“</w:t>
      </w:r>
      <w:r>
        <w:t xml:space="preserve">talks less and does more,</w:t>
      </w:r>
      <w:r>
        <w:t xml:space="preserve">”</w:t>
      </w:r>
      <w:r>
        <w:t xml:space="preserve"> </w:t>
      </w:r>
      <w:r>
        <w:t xml:space="preserve">enabling users to delegate work in plain language, review the plan, and stay in control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 Example tasks include turning a syllabus into a study plan, tracking apartment listings and booking showings, and triaging emails with draft replies + auto-unsubscribe</w:t>
      </w:r>
      <w:r>
        <w:t xml:space="preserve"> </w:t>
      </w:r>
      <w:r>
        <w:rPr>
          <w:rStyle w:val="FootnoteReference"/>
        </w:rPr>
        <w:footnoteReference w:id="116"/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19"/>
      </w:r>
      <w:r>
        <w:t xml:space="preserve">. Waitlist: https://copilot.microsoft.com/tasks/preview?form=M301EQ&amp;OCID=CGE_osocial_Copilot_Free_868hmzrvb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FactoryAI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Droids</w:t>
      </w:r>
      <w:r>
        <w:t xml:space="preserve">: Described as goal-oriented, multi-day autonomous work—describe what you want, approve the plan, and come back to finished work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 Examples included modernizing a 40-year-old COBOL module and migrating</w:t>
      </w:r>
      <w:r>
        <w:t xml:space="preserve"> </w:t>
      </w:r>
      <w:r>
        <w:rPr>
          <w:bCs/>
          <w:b/>
        </w:rPr>
        <w:t xml:space="preserve">&gt;1k microservices</w:t>
      </w:r>
      <w:r>
        <w:t xml:space="preserve"> </w:t>
      </w:r>
      <w:r>
        <w:t xml:space="preserve">across regions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</w:t>
      </w:r>
    </w:p>
    <w:bookmarkEnd w:id="125"/>
    <w:bookmarkStart w:id="143" w:name="X72eda06de7a7b67b3852ea2f849b45e38feec94"/>
    <w:p>
      <w:pPr>
        <w:pStyle w:val="Heading3"/>
      </w:pPr>
      <w:r>
        <w:t xml:space="preserve">Developer tooling updates: coding agents and IDE assistance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more code is generated by agents, teams need better review, debugging, and safe execution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Code auto-memory</w:t>
      </w:r>
      <w:r>
        <w:t xml:space="preserve">: Reported as a new auto-memory feature where Claude remembers project context and preferred approaches across sessions</w:t>
      </w:r>
      <w:r>
        <w:t xml:space="preserve"> </w:t>
      </w:r>
      <w:r>
        <w:rPr>
          <w:rStyle w:val="FootnoteReference"/>
        </w:rPr>
        <w:footnoteReference w:id="126"/>
      </w:r>
      <w:r>
        <w:rPr>
          <w:rStyle w:val="FootnoteReference"/>
        </w:rPr>
        <w:footnoteReference w:id="128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 Bugbot Autofix</w:t>
      </w:r>
      <w:r>
        <w:t xml:space="preserve">: Automatically fixes issues it finds in PRs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 Details: http://cursor.com/blog/bugbot-autofix</w:t>
      </w:r>
      <w:r>
        <w:t xml:space="preserve"> </w:t>
      </w:r>
      <w:r>
        <w:rPr>
          <w:rStyle w:val="FootnoteReference"/>
        </w:rPr>
        <w:footnoteReference w:id="13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VS Code long-distance NES</w:t>
      </w:r>
      <w:r>
        <w:t xml:space="preserve">: Next Edit Suggestions can now propose edits anywhere in a file, not only near the cursor</w:t>
      </w:r>
      <w:r>
        <w:t xml:space="preserve"> </w:t>
      </w:r>
      <w:r>
        <w:rPr>
          <w:rStyle w:val="FootnoteReference"/>
        </w:rPr>
        <w:footnoteReference w:id="134"/>
      </w:r>
      <w:r>
        <w:rPr>
          <w:rStyle w:val="FootnoteReference"/>
        </w:rPr>
        <w:footnoteReference w:id="136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Ollama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Pi</w:t>
      </w:r>
      <w:r>
        <w:rPr>
          <w:bCs/>
          <w:b/>
        </w:rPr>
        <w:t xml:space="preserve">”</w:t>
      </w:r>
      <w:r>
        <w:t xml:space="preserve">: A minimal coding agent launchable via</w:t>
      </w:r>
      <w:r>
        <w:t xml:space="preserve"> </w:t>
      </w:r>
      <w:r>
        <w:rPr>
          <w:rStyle w:val="VerbatimChar"/>
        </w:rPr>
        <w:t xml:space="preserve">ollama launch pi</w:t>
      </w:r>
      <w:r>
        <w:t xml:space="preserve">, described as customizable and able to write extensions for itself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  <w:r>
        <w:t xml:space="preserve">. Docs: https://docs.ollama.com/integrations/pi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3"/>
    <w:bookmarkStart w:id="154" w:name="X9d6278f1235dde41c1c46c87572078fc5696538"/>
    <w:p>
      <w:pPr>
        <w:pStyle w:val="Heading3"/>
      </w:pPr>
      <w:r>
        <w:t xml:space="preserve">New creative and multimodal models shipping to users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Model quality matters, but availability through APIs and platforms determines real adoption.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PrunaAI P-Video</w:t>
      </w:r>
      <w:r>
        <w:t xml:space="preserve">: Launched with claims of fast/cheap video generation (e.g., 10s to generate 5s at 720p; $0.02/s at 720p and $0.04/s at 1080p)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 It entered Video Arena (e.g., #22 Text-to-Video score 1178)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Kling 3.0</w:t>
      </w:r>
      <w:r>
        <w:t xml:space="preserve">: Released as an all-in-one multimodal creative engine; Kling V3 Pro reached Video Arena top 10 for Image-to-Video (tied #8, score 1337)</w:t>
      </w:r>
      <w:r>
        <w:t xml:space="preserve"> </w:t>
      </w:r>
      <w:r>
        <w:rPr>
          <w:rStyle w:val="FootnoteReference"/>
        </w:rPr>
        <w:footnoteReference w:id="148"/>
      </w:r>
      <w:r>
        <w:rPr>
          <w:rStyle w:val="FootnoteReference"/>
        </w:rPr>
        <w:footnoteReference w:id="150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QuiverAI Arrow 1.0</w:t>
      </w:r>
      <w:r>
        <w:t xml:space="preserve">: Public beta for an SVG AI model (</w:t>
      </w:r>
      <w:r>
        <w:t xml:space="preserve">“</w:t>
      </w:r>
      <w:r>
        <w:t xml:space="preserve">turn your ideas into graphics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bookmarkEnd w:id="154"/>
    <w:bookmarkEnd w:id="155"/>
    <w:bookmarkStart w:id="171" w:name="industry-moves"/>
    <w:p>
      <w:pPr>
        <w:pStyle w:val="Heading2"/>
      </w:pPr>
      <w:r>
        <w:t xml:space="preserve">Industry Moves</w:t>
      </w:r>
    </w:p>
    <w:bookmarkStart w:id="170" w:name="Xdd76bf55a81bf441305af8b37febe636d9cfea4"/>
    <w:p>
      <w:pPr>
        <w:pStyle w:val="Heading3"/>
      </w:pPr>
      <w:r>
        <w:t xml:space="preserve">Capital, partnerships, and major organizational shifts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Distribution, compute access, and enterprise channels increasingly determine who can scale.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Amazon–OpenAI investment talks</w:t>
      </w:r>
      <w:r>
        <w:t xml:space="preserve">: A report claimed Amazon is negotiating a potential</w:t>
      </w:r>
      <w:r>
        <w:t xml:space="preserve"> </w:t>
      </w:r>
      <w:r>
        <w:rPr>
          <w:bCs/>
          <w:b/>
        </w:rPr>
        <w:t xml:space="preserve">$50B</w:t>
      </w:r>
      <w:r>
        <w:t xml:space="preserve"> </w:t>
      </w:r>
      <w:r>
        <w:t xml:space="preserve">investment in OpenAI—</w:t>
      </w:r>
      <w:r>
        <w:rPr>
          <w:bCs/>
          <w:b/>
        </w:rPr>
        <w:t xml:space="preserve">$15B upfront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$35B</w:t>
      </w:r>
      <w:r>
        <w:t xml:space="preserve"> </w:t>
      </w:r>
      <w:r>
        <w:t xml:space="preserve">tied to either an IPO or achieving AGI</w:t>
      </w:r>
      <w:r>
        <w:t xml:space="preserve"> </w:t>
      </w:r>
      <w:r>
        <w:rPr>
          <w:rStyle w:val="FootnoteReference"/>
        </w:rPr>
        <w:footnoteReference w:id="156"/>
      </w:r>
      <w:r>
        <w:rPr>
          <w:rStyle w:val="FootnoteReference"/>
        </w:rPr>
        <w:footnoteReference w:id="158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Sakana AI × Datadog</w:t>
      </w:r>
      <w:r>
        <w:t xml:space="preserve">: Strategic partnership focused on enterprise AI innovation and observability, with joint research, potential open-source contributions, and go-to-market efforts</w:t>
      </w:r>
      <w:r>
        <w:t xml:space="preserve"> </w:t>
      </w:r>
      <w:r>
        <w:rPr>
          <w:rStyle w:val="FootnoteReference"/>
        </w:rPr>
        <w:footnoteReference w:id="160"/>
      </w:r>
      <w:r>
        <w:rPr>
          <w:rStyle w:val="FootnoteReference"/>
        </w:rPr>
        <w:footnoteReference w:id="162"/>
      </w:r>
      <w:r>
        <w:t xml:space="preserve">. Press release: https://www.datadoghq.com/about/latest-news/press-releases/datadog-sakana-ai-strategic-partnership/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Block workforce reduction</w:t>
      </w:r>
      <w:r>
        <w:t xml:space="preserve">: Jack Dorsey said Block is reducing headcount from</w:t>
      </w:r>
      <w:r>
        <w:t xml:space="preserve"> </w:t>
      </w:r>
      <w:r>
        <w:rPr>
          <w:bCs/>
          <w:b/>
        </w:rPr>
        <w:t xml:space="preserve">over 10,000 to under 6,000</w:t>
      </w:r>
      <w:r>
        <w:t xml:space="preserve">, citing</w:t>
      </w:r>
      <w:r>
        <w:t xml:space="preserve"> </w:t>
      </w:r>
      <w:r>
        <w:t xml:space="preserve">“</w:t>
      </w:r>
      <w:r>
        <w:t xml:space="preserve">intelligence tools</w:t>
      </w:r>
      <w:r>
        <w:t xml:space="preserve">”</w:t>
      </w:r>
      <w:r>
        <w:t xml:space="preserve"> </w:t>
      </w:r>
      <w:r>
        <w:t xml:space="preserve">enabling smaller, flatter teams and a fundamentally new way of working</w:t>
      </w:r>
      <w:r>
        <w:t xml:space="preserve"> </w:t>
      </w:r>
      <w:r>
        <w:rPr>
          <w:rStyle w:val="FootnoteReference"/>
        </w:rPr>
        <w:footnoteReference w:id="165"/>
      </w:r>
      <w:r>
        <w:rPr>
          <w:rStyle w:val="FootnoteReference"/>
        </w:rPr>
        <w:footnoteReference w:id="167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Thinking Machines Lab departures</w:t>
      </w:r>
      <w:r>
        <w:t xml:space="preserve">: Two more founding members of Mira Murati’s Thinking Machines Lab reportedly left for Meta; the startup raised</w:t>
      </w:r>
      <w:r>
        <w:t xml:space="preserve"> </w:t>
      </w:r>
      <w:r>
        <w:rPr>
          <w:bCs/>
          <w:b/>
        </w:rPr>
        <w:t xml:space="preserve">$2B</w:t>
      </w:r>
      <w:r>
        <w:t xml:space="preserve"> </w:t>
      </w:r>
      <w:r>
        <w:t xml:space="preserve">last year</w:t>
      </w:r>
      <w:r>
        <w:t xml:space="preserve"> </w:t>
      </w:r>
      <w:r>
        <w:rPr>
          <w:rStyle w:val="FootnoteReference"/>
        </w:rPr>
        <w:footnoteReference w:id="168"/>
      </w:r>
      <w:r>
        <w:t xml:space="preserve">.</w:t>
      </w:r>
    </w:p>
    <w:bookmarkEnd w:id="170"/>
    <w:bookmarkEnd w:id="171"/>
    <w:bookmarkStart w:id="183" w:name="policy-regulation"/>
    <w:p>
      <w:pPr>
        <w:pStyle w:val="Heading2"/>
      </w:pPr>
      <w:r>
        <w:t xml:space="preserve">Policy &amp; Regulation</w:t>
      </w:r>
    </w:p>
    <w:bookmarkStart w:id="180" w:name="X6c947ed3d5fa77aebbf141f4f5451ae4ba44277"/>
    <w:p>
      <w:pPr>
        <w:pStyle w:val="Heading3"/>
      </w:pPr>
      <w:r>
        <w:t xml:space="preserve">Defense contracting pressure +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as a leverage point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designations and Defense Production Act threats represent high-leverage tools that can reshape AI vendor behavior.</w:t>
      </w:r>
    </w:p>
    <w:p>
      <w:pPr>
        <w:pStyle w:val="BodyText"/>
      </w:pPr>
      <w:r>
        <w:t xml:space="preserve">Anthropic describes threats including a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label and potential Defense Production Act invocation to compel safeguard removal</w:t>
      </w:r>
      <w:r>
        <w:t xml:space="preserve"> </w:t>
      </w:r>
      <w:r>
        <w:rPr>
          <w:rStyle w:val="FootnoteReference"/>
        </w:rPr>
        <w:footnoteReference w:id="172"/>
      </w:r>
      <w:r>
        <w:t xml:space="preserve">. Reporting also described a</w:t>
      </w:r>
      <w:r>
        <w:t xml:space="preserve"> </w:t>
      </w:r>
      <w:r>
        <w:t xml:space="preserve">“</w:t>
      </w:r>
      <w:r>
        <w:t xml:space="preserve">best and final</w:t>
      </w:r>
      <w:r>
        <w:t xml:space="preserve">”</w:t>
      </w:r>
      <w:r>
        <w:t xml:space="preserve"> </w:t>
      </w:r>
      <w:r>
        <w:t xml:space="preserve">offer for unrestricted military use and possible contract penalties if refused</w:t>
      </w:r>
      <w:r>
        <w:t xml:space="preserve"> </w:t>
      </w:r>
      <w:r>
        <w:rPr>
          <w:rStyle w:val="FootnoteReference"/>
        </w:rPr>
        <w:footnoteReference w:id="173"/>
      </w:r>
      <w:r>
        <w:rPr>
          <w:rStyle w:val="FootnoteReference"/>
        </w:rPr>
        <w:footnoteReference w:id="175"/>
      </w:r>
      <w:r>
        <w:t xml:space="preserve">.</w:t>
      </w:r>
    </w:p>
    <w:p>
      <w:pPr>
        <w:pStyle w:val="BodyText"/>
      </w:pPr>
      <w:r>
        <w:t xml:space="preserve">A separate thread argued the Department of War has latitude to scope</w:t>
      </w:r>
      <w:r>
        <w:t xml:space="preserve"> </w:t>
      </w:r>
      <w:r>
        <w:t xml:space="preserve">“</w:t>
      </w:r>
      <w:r>
        <w:t xml:space="preserve">supply chain risk</w:t>
      </w:r>
      <w:r>
        <w:t xml:space="preserve">”</w:t>
      </w:r>
      <w:r>
        <w:t xml:space="preserve"> </w:t>
      </w:r>
      <w:r>
        <w:t xml:space="preserve">narrowly (limiting Claude in sensitive systems without broader business harm) or broadly (potentially forcing contractors to cut ties and raising regulatory risk premia across AI)</w:t>
      </w:r>
      <w:r>
        <w:t xml:space="preserve"> </w:t>
      </w:r>
      <w:r>
        <w:rPr>
          <w:rStyle w:val="FootnoteReference"/>
        </w:rPr>
        <w:footnoteReference w:id="176"/>
      </w:r>
      <w:r>
        <w:rPr>
          <w:rStyle w:val="FootnoteReference"/>
        </w:rPr>
        <w:footnoteReference w:id="178"/>
      </w:r>
      <w:r>
        <w:rPr>
          <w:rStyle w:val="FootnoteReference"/>
        </w:rPr>
        <w:footnoteReference w:id="179"/>
      </w:r>
      <w:r>
        <w:t xml:space="preserve">.</w:t>
      </w:r>
    </w:p>
    <w:bookmarkEnd w:id="180"/>
    <w:bookmarkStart w:id="182" w:name="X39f042b77f9b12e028fbd6b9195fff6ddb68f3f"/>
    <w:p>
      <w:pPr>
        <w:pStyle w:val="Heading3"/>
      </w:pPr>
      <w:r>
        <w:t xml:space="preserve">Privacy risk from LLM-enabled deanonymization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ESRC-style pipelines become cheaper,</w:t>
      </w:r>
      <w:r>
        <w:t xml:space="preserve"> </w:t>
      </w:r>
      <w:r>
        <w:t xml:space="preserve">“</w:t>
      </w:r>
      <w:r>
        <w:t xml:space="preserve">anonymous</w:t>
      </w:r>
      <w:r>
        <w:t xml:space="preserve">”</w:t>
      </w:r>
      <w:r>
        <w:t xml:space="preserve"> </w:t>
      </w:r>
      <w:r>
        <w:t xml:space="preserve">posts may become linkable at scale.</w:t>
      </w:r>
    </w:p>
    <w:p>
      <w:pPr>
        <w:pStyle w:val="BodyText"/>
      </w:pPr>
      <w:r>
        <w:t xml:space="preserve">The ETH Zurich + Anthropic paper summary emphasizes that more reasoning compute can improve deanonymization and that the pipeline can be hard to block because it decomposes into benign-looking subtasks (summarize profile, compute embeddings, rank candidates)</w:t>
      </w:r>
      <w:r>
        <w:t xml:space="preserve"> </w:t>
      </w:r>
      <w:r>
        <w:rPr>
          <w:rStyle w:val="FootnoteReference"/>
        </w:rPr>
        <w:footnoteReference w:id="181"/>
      </w:r>
      <w:r>
        <w:t xml:space="preserve">.</w:t>
      </w:r>
    </w:p>
    <w:bookmarkEnd w:id="182"/>
    <w:bookmarkEnd w:id="183"/>
    <w:bookmarkStart w:id="19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updates often reveal where the ecosystem is hardening—benchmarks, eval tooling, and deployment surfaces.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Claude Opus 4.6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#1 across Text, Code, and Search Arena</w:t>
      </w:r>
      <w:r>
        <w:t xml:space="preserve">, with Search Arena score</w:t>
      </w:r>
      <w:r>
        <w:t xml:space="preserve"> </w:t>
      </w:r>
      <w:r>
        <w:rPr>
          <w:bCs/>
          <w:b/>
        </w:rPr>
        <w:t xml:space="preserve">1255</w:t>
      </w:r>
      <w:r>
        <w:t xml:space="preserve"> </w:t>
      </w:r>
      <w:r>
        <w:t xml:space="preserve">(+30 over Grok-4.20-beta1, GPT-5.2, and Gemini-3)</w:t>
      </w:r>
      <w:r>
        <w:t xml:space="preserve"> </w:t>
      </w:r>
      <w:r>
        <w:rPr>
          <w:rStyle w:val="FootnoteReference"/>
        </w:rPr>
        <w:footnoteReference w:id="184"/>
      </w:r>
      <w:r>
        <w:rPr>
          <w:rStyle w:val="FootnoteReference"/>
        </w:rPr>
        <w:footnoteReference w:id="186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Code Arena</w:t>
      </w:r>
      <w:r>
        <w:t xml:space="preserve"> </w:t>
      </w:r>
      <w:r>
        <w:t xml:space="preserve">launched a</w:t>
      </w:r>
      <w:r>
        <w:t xml:space="preserve"> </w:t>
      </w:r>
      <w:r>
        <w:rPr>
          <w:bCs/>
          <w:b/>
        </w:rPr>
        <w:t xml:space="preserve">Multi-File React leaderboard</w:t>
      </w:r>
      <w:r>
        <w:t xml:space="preserve"> </w:t>
      </w:r>
      <w:r>
        <w:t xml:space="preserve">to evaluate cross-file coordination, dependency management, state management, and build reliability</w:t>
      </w:r>
      <w:r>
        <w:t xml:space="preserve"> </w:t>
      </w:r>
      <w:r>
        <w:rPr>
          <w:rStyle w:val="FootnoteReference"/>
        </w:rPr>
        <w:footnoteReference w:id="187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SWE-bench Multilingual</w:t>
      </w:r>
      <w:r>
        <w:t xml:space="preserve">: reported scores slowly moved from ~65% toward ~75%, while average cost-to-solve dropped from</w:t>
      </w:r>
      <w:r>
        <w:t xml:space="preserve"> </w:t>
      </w:r>
      <w:r>
        <w:rPr>
          <w:bCs/>
          <w:b/>
        </w:rPr>
        <w:t xml:space="preserve">$0.67 to $0.10</w:t>
      </w:r>
      <w:r>
        <w:t xml:space="preserve"> </w:t>
      </w:r>
      <w:r>
        <w:t xml:space="preserve">with Minimax 2.5</w:t>
      </w:r>
      <w:r>
        <w:t xml:space="preserve"> </w:t>
      </w:r>
      <w:r>
        <w:rPr>
          <w:rStyle w:val="FootnoteReference"/>
        </w:rPr>
        <w:footnoteReference w:id="189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Qwen3.5-27B</w:t>
      </w:r>
      <w:r>
        <w:t xml:space="preserve"> </w:t>
      </w:r>
      <w:r>
        <w:t xml:space="preserve">was reported at</w:t>
      </w:r>
      <w:r>
        <w:t xml:space="preserve"> </w:t>
      </w:r>
      <w:r>
        <w:rPr>
          <w:bCs/>
          <w:b/>
        </w:rPr>
        <w:t xml:space="preserve">nearly 50%</w:t>
      </w:r>
      <w:r>
        <w:t xml:space="preserve"> </w:t>
      </w:r>
      <w:r>
        <w:t xml:space="preserve">on Humanity’s Last Exam (HLE)</w:t>
      </w:r>
      <w:r>
        <w:t xml:space="preserve"> </w:t>
      </w:r>
      <w:r>
        <w:rPr>
          <w:rStyle w:val="FootnoteReference"/>
        </w:rPr>
        <w:footnoteReference w:id="191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vLLM 0.16.0</w:t>
      </w:r>
      <w:r>
        <w:t xml:space="preserve"> </w:t>
      </w:r>
      <w:r>
        <w:t xml:space="preserve">released: https://github.com/vllm-project/vllm/releases/tag/v0.16.0</w:t>
      </w:r>
      <w:r>
        <w:t xml:space="preserve"> </w:t>
      </w:r>
      <w:r>
        <w:rPr>
          <w:rStyle w:val="FootnoteReference"/>
        </w:rPr>
        <w:footnoteReference w:id="19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9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  <w:p>
      <w:pPr>
        <w:numPr>
          <w:ilvl w:val="0"/>
          <w:numId w:val="1007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@benjamintherien</w:t>
        </w:r>
      </w:hyperlink>
    </w:p>
    <w:p>
      <w:pPr>
        <w:numPr>
          <w:ilvl w:val="0"/>
          <w:numId w:val="1007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@aaron_defazio</w:t>
        </w:r>
      </w:hyperlink>
    </w:p>
    <w:p>
      <w:pPr>
        <w:numPr>
          <w:ilvl w:val="0"/>
          <w:numId w:val="1007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@sainingxie</w:t>
        </w:r>
      </w:hyperlink>
    </w:p>
    <w:p>
      <w:pPr>
        <w:numPr>
          <w:ilvl w:val="0"/>
          <w:numId w:val="1007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@soniajoseph_</w:t>
        </w:r>
      </w:hyperlink>
    </w:p>
    <w:p>
      <w:pPr>
        <w:numPr>
          <w:ilvl w:val="0"/>
          <w:numId w:val="1007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@raphaelmilliere</w:t>
        </w:r>
      </w:hyperlink>
    </w:p>
    <w:p>
      <w:pPr>
        <w:numPr>
          <w:ilvl w:val="0"/>
          <w:numId w:val="1007"/>
        </w:numPr>
        <w:pStyle w:val="Compact"/>
      </w:pP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@yusuf_i_mehdi</w:t>
        </w:r>
      </w:hyperlink>
    </w:p>
    <w:p>
      <w:pPr>
        <w:numPr>
          <w:ilvl w:val="0"/>
          <w:numId w:val="1007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7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07"/>
        </w:numPr>
        <w:pStyle w:val="Compact"/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@matanSF</w:t>
        </w:r>
      </w:hyperlink>
    </w:p>
    <w:p>
      <w:pPr>
        <w:numPr>
          <w:ilvl w:val="0"/>
          <w:numId w:val="1007"/>
        </w:numPr>
        <w:pStyle w:val="Compact"/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  <w:p>
      <w:pPr>
        <w:numPr>
          <w:ilvl w:val="0"/>
          <w:numId w:val="1007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7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7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7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7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@PrunaAI</w:t>
        </w:r>
      </w:hyperlink>
    </w:p>
    <w:p>
      <w:pPr>
        <w:numPr>
          <w:ilvl w:val="0"/>
          <w:numId w:val="1007"/>
        </w:numPr>
        <w:pStyle w:val="Compact"/>
      </w:pP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@Kling_ai</w:t>
        </w:r>
      </w:hyperlink>
    </w:p>
    <w:p>
      <w:pPr>
        <w:numPr>
          <w:ilvl w:val="0"/>
          <w:numId w:val="1007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@QuiverAI</w:t>
        </w:r>
      </w:hyperlink>
    </w:p>
    <w:p>
      <w:pPr>
        <w:numPr>
          <w:ilvl w:val="0"/>
          <w:numId w:val="1007"/>
        </w:numPr>
        <w:pStyle w:val="Compact"/>
      </w:pP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@theinformation</w:t>
        </w:r>
      </w:hyperlink>
    </w:p>
    <w:p>
      <w:pPr>
        <w:numPr>
          <w:ilvl w:val="0"/>
          <w:numId w:val="1007"/>
        </w:numPr>
        <w:pStyle w:val="Compact"/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  <w:p>
      <w:pPr>
        <w:numPr>
          <w:ilvl w:val="0"/>
          <w:numId w:val="1007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@CharlesRollet1</w:t>
        </w:r>
      </w:hyperlink>
    </w:p>
    <w:p>
      <w:pPr>
        <w:numPr>
          <w:ilvl w:val="0"/>
          <w:numId w:val="1007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  <w:p>
      <w:pPr>
        <w:numPr>
          <w:ilvl w:val="0"/>
          <w:numId w:val="1007"/>
        </w:numPr>
        <w:pStyle w:val="Compact"/>
      </w:pP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  <w:p>
      <w:pPr>
        <w:numPr>
          <w:ilvl w:val="0"/>
          <w:numId w:val="1007"/>
        </w:numPr>
        <w:pStyle w:val="Compact"/>
      </w:pP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  <w:p>
      <w:pPr>
        <w:numPr>
          <w:ilvl w:val="0"/>
          <w:numId w:val="1007"/>
        </w:numPr>
        <w:pStyle w:val="Compact"/>
      </w:pP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bookmarkEnd w:id="195"/>
    <w:bookmarkEnd w:id="196"/>
    <w:bookmarkEnd w:id="19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@benjamintherien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@aaron_defazio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@sainingxie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@sainingxie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@sainingxie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@soniajoseph_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@raphaelmilliere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@yusuf_i_mehdi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@matanSF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@trq212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@PrunaAI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@Kling_ai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@QuiverAI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@theinformation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@CharlesRollet1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@deanwball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@alex_prompter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x.com/AndrewCurran_/status/2027153267285962991" TargetMode="External" /><Relationship Type="http://schemas.openxmlformats.org/officeDocument/2006/relationships/hyperlink" Id="rId49" Target="https://x.com/AravSrinivas/status/2027069646776733748" TargetMode="External" /><Relationship Type="http://schemas.openxmlformats.org/officeDocument/2006/relationships/hyperlink" Id="rId53" Target="https://x.com/AravSrinivas/status/2027069841002381380" TargetMode="External" /><Relationship Type="http://schemas.openxmlformats.org/officeDocument/2006/relationships/hyperlink" Id="rId58" Target="https://x.com/AravSrinivas/status/2027096820707709075" TargetMode="External" /><Relationship Type="http://schemas.openxmlformats.org/officeDocument/2006/relationships/hyperlink" Id="rId60" Target="https://x.com/AravSrinivas/status/2027096893780852926" TargetMode="External" /><Relationship Type="http://schemas.openxmlformats.org/officeDocument/2006/relationships/hyperlink" Id="rId62" Target="https://x.com/AravSrinivas/status/2027097016116166925" TargetMode="External" /><Relationship Type="http://schemas.openxmlformats.org/officeDocument/2006/relationships/hyperlink" Id="rId169" Target="https://x.com/CharlesRollet1/status/2027189349335671144" TargetMode="External" /><Relationship Type="http://schemas.openxmlformats.org/officeDocument/2006/relationships/hyperlink" Id="rId174" Target="https://x.com/DeItaone/status/2027028927756054670" TargetMode="External" /><Relationship Type="http://schemas.openxmlformats.org/officeDocument/2006/relationships/hyperlink" Id="rId74" Target="https://x.com/EpochAIResearch/status/2027101227637768464" TargetMode="External" /><Relationship Type="http://schemas.openxmlformats.org/officeDocument/2006/relationships/hyperlink" Id="rId79" Target="https://x.com/EpochAIResearch/status/2027101252233122227" TargetMode="External" /><Relationship Type="http://schemas.openxmlformats.org/officeDocument/2006/relationships/hyperlink" Id="rId122" Target="https://x.com/FactoryAI/status/2027104794289263104" TargetMode="External" /><Relationship Type="http://schemas.openxmlformats.org/officeDocument/2006/relationships/hyperlink" Id="rId31" Target="https://x.com/Google/status/2027051660392944035" TargetMode="External" /><Relationship Type="http://schemas.openxmlformats.org/officeDocument/2006/relationships/hyperlink" Id="rId21" Target="https://x.com/GoogleDeepMind/status/2027051577899380991" TargetMode="External" /><Relationship Type="http://schemas.openxmlformats.org/officeDocument/2006/relationships/hyperlink" Id="rId149" Target="https://x.com/Kling_ai/status/2019064918960668819" TargetMode="External" /><Relationship Type="http://schemas.openxmlformats.org/officeDocument/2006/relationships/hyperlink" Id="rId190" Target="https://x.com/OfirPress/status/2027119878415814715" TargetMode="External" /><Relationship Type="http://schemas.openxmlformats.org/officeDocument/2006/relationships/hyperlink" Id="rId145" Target="https://x.com/PrunaAI/status/2027036015093743865" TargetMode="External" /><Relationship Type="http://schemas.openxmlformats.org/officeDocument/2006/relationships/hyperlink" Id="rId153" Target="https://x.com/QuiverAI/status/2026792057893708072" TargetMode="External" /><Relationship Type="http://schemas.openxmlformats.org/officeDocument/2006/relationships/hyperlink" Id="rId161" Target="https://x.com/SakanaAILabs/status/2027036605501071453" TargetMode="External" /><Relationship Type="http://schemas.openxmlformats.org/officeDocument/2006/relationships/hyperlink" Id="rId164" Target="https://x.com/SakanaAILabs/status/2027036819607679470" TargetMode="External" /><Relationship Type="http://schemas.openxmlformats.org/officeDocument/2006/relationships/hyperlink" Id="rId102" Target="https://x.com/SakanaAILabs/status/2027240298666209535" TargetMode="External" /><Relationship Type="http://schemas.openxmlformats.org/officeDocument/2006/relationships/hyperlink" Id="rId41" Target="https://x.com/TheRundownAI/status/2027164670130343978" TargetMode="External" /><Relationship Type="http://schemas.openxmlformats.org/officeDocument/2006/relationships/hyperlink" Id="rId85" Target="https://x.com/aaron_defazio/status/2027125511168921985" TargetMode="External" /><Relationship Type="http://schemas.openxmlformats.org/officeDocument/2006/relationships/hyperlink" Id="rId65" Target="https://x.com/alex_prompter/status/2026951395753213970" TargetMode="External" /><Relationship Type="http://schemas.openxmlformats.org/officeDocument/2006/relationships/hyperlink" Id="rId147" Target="https://x.com/arena/status/2027041034522464640" TargetMode="External" /><Relationship Type="http://schemas.openxmlformats.org/officeDocument/2006/relationships/hyperlink" Id="rId25" Target="https://x.com/arena/status/2027053222876393703" TargetMode="External" /><Relationship Type="http://schemas.openxmlformats.org/officeDocument/2006/relationships/hyperlink" Id="rId185" Target="https://x.com/arena/status/2027095484834398512" TargetMode="External" /><Relationship Type="http://schemas.openxmlformats.org/officeDocument/2006/relationships/hyperlink" Id="rId188" Target="https://x.com/arena/status/2027114744847720782" TargetMode="External" /><Relationship Type="http://schemas.openxmlformats.org/officeDocument/2006/relationships/hyperlink" Id="rId29" Target="https://x.com/arena/status/2027149624415543398" TargetMode="External" /><Relationship Type="http://schemas.openxmlformats.org/officeDocument/2006/relationships/hyperlink" Id="rId151" Target="https://x.com/arena/status/2027200232115822977" TargetMode="External" /><Relationship Type="http://schemas.openxmlformats.org/officeDocument/2006/relationships/hyperlink" Id="rId83" Target="https://x.com/benjamintherien/status/2026862326184304734" TargetMode="External" /><Relationship Type="http://schemas.openxmlformats.org/officeDocument/2006/relationships/hyperlink" Id="rId135" Target="https://x.com/code/status/2027093279762747526" TargetMode="External" /><Relationship Type="http://schemas.openxmlformats.org/officeDocument/2006/relationships/hyperlink" Id="rId131" Target="https://x.com/cursor_ai/status/2027079876948484200" TargetMode="External" /><Relationship Type="http://schemas.openxmlformats.org/officeDocument/2006/relationships/hyperlink" Id="rId133" Target="https://x.com/cursor_ai/status/2027079878584279379" TargetMode="External" /><Relationship Type="http://schemas.openxmlformats.org/officeDocument/2006/relationships/hyperlink" Id="rId92" Target="https://x.com/dair_ai/status/2027030406441341227" TargetMode="External" /><Relationship Type="http://schemas.openxmlformats.org/officeDocument/2006/relationships/hyperlink" Id="rId177" Target="https://x.com/deanwball/status/2027163770254962908" TargetMode="External" /><Relationship Type="http://schemas.openxmlformats.org/officeDocument/2006/relationships/hyperlink" Id="rId23" Target="https://x.com/demishassabis/status/2027063584094605732" TargetMode="External" /><Relationship Type="http://schemas.openxmlformats.org/officeDocument/2006/relationships/hyperlink" Id="rId166" Target="https://x.com/jack/status/2027129697092731343" TargetMode="External" /><Relationship Type="http://schemas.openxmlformats.org/officeDocument/2006/relationships/hyperlink" Id="rId157" Target="https://x.com/kimmonismus/status/2026985344370110679" TargetMode="External" /><Relationship Type="http://schemas.openxmlformats.org/officeDocument/2006/relationships/hyperlink" Id="rId192" Target="https://x.com/kimmonismus/status/2027079212771717396" TargetMode="External" /><Relationship Type="http://schemas.openxmlformats.org/officeDocument/2006/relationships/hyperlink" Id="rId77" Target="https://x.com/kimmonismus/status/2027105346108428444" TargetMode="External" /><Relationship Type="http://schemas.openxmlformats.org/officeDocument/2006/relationships/hyperlink" Id="rId68" Target="https://x.com/kimmonismus/status/2027116961373503543" TargetMode="External" /><Relationship Type="http://schemas.openxmlformats.org/officeDocument/2006/relationships/hyperlink" Id="rId124" Target="https://x.com/matanSF/status/2027105643627454484" TargetMode="External" /><Relationship Type="http://schemas.openxmlformats.org/officeDocument/2006/relationships/hyperlink" Id="rId117" Target="https://x.com/mustafasuleyman/status/2027111503003107377" TargetMode="External" /><Relationship Type="http://schemas.openxmlformats.org/officeDocument/2006/relationships/hyperlink" Id="rId139" Target="https://x.com/ollama/status/2027128222442532961" TargetMode="External" /><Relationship Type="http://schemas.openxmlformats.org/officeDocument/2006/relationships/hyperlink" Id="rId142" Target="https://x.com/ollama/status/2027128223864406279" TargetMode="External" /><Relationship Type="http://schemas.openxmlformats.org/officeDocument/2006/relationships/hyperlink" Id="rId129" Target="https://x.com/omarsar0/status/2027117473229676864" TargetMode="External" /><Relationship Type="http://schemas.openxmlformats.org/officeDocument/2006/relationships/hyperlink" Id="rId45" Target="https://x.com/perplexity_ai/status/2027067776217841792" TargetMode="External" /><Relationship Type="http://schemas.openxmlformats.org/officeDocument/2006/relationships/hyperlink" Id="rId47" Target="https://x.com/perplexity_ai/status/2027067789224427564" TargetMode="External" /><Relationship Type="http://schemas.openxmlformats.org/officeDocument/2006/relationships/hyperlink" Id="rId51" Target="https://x.com/perplexity_ai/status/2027067800825872454" TargetMode="External" /><Relationship Type="http://schemas.openxmlformats.org/officeDocument/2006/relationships/hyperlink" Id="rId55" Target="https://x.com/perplexity_ai/status/2027094981161410710" TargetMode="External" /><Relationship Type="http://schemas.openxmlformats.org/officeDocument/2006/relationships/hyperlink" Id="rId137" Target="https://x.com/pierceboggan/status/2027107798061044219" TargetMode="External" /><Relationship Type="http://schemas.openxmlformats.org/officeDocument/2006/relationships/hyperlink" Id="rId111" Target="https://x.com/raphaelmilliere/status/2027166870663483437" TargetMode="External" /><Relationship Type="http://schemas.openxmlformats.org/officeDocument/2006/relationships/hyperlink" Id="rId97" Target="https://x.com/sainingxie/status/2027115356318474661" TargetMode="External" /><Relationship Type="http://schemas.openxmlformats.org/officeDocument/2006/relationships/hyperlink" Id="rId109" Target="https://x.com/soniajoseph_/status/2026706720450293936" TargetMode="External" /><Relationship Type="http://schemas.openxmlformats.org/officeDocument/2006/relationships/hyperlink" Id="rId33" Target="https://x.com/sundarpichai/status/2027057726170509724" TargetMode="External" /><Relationship Type="http://schemas.openxmlformats.org/officeDocument/2006/relationships/hyperlink" Id="rId87" Target="https://x.com/teortaxesTex/status/2026967964432404966" TargetMode="External" /><Relationship Type="http://schemas.openxmlformats.org/officeDocument/2006/relationships/hyperlink" Id="rId89" Target="https://x.com/teortaxesTex/status/2026968725857980509" TargetMode="External" /><Relationship Type="http://schemas.openxmlformats.org/officeDocument/2006/relationships/hyperlink" Id="rId159" Target="https://x.com/theinformation/status/2026838413081473228" TargetMode="External" /><Relationship Type="http://schemas.openxmlformats.org/officeDocument/2006/relationships/hyperlink" Id="rId127" Target="https://x.com/trq212/status/2027109375765356723" TargetMode="External" /><Relationship Type="http://schemas.openxmlformats.org/officeDocument/2006/relationships/hyperlink" Id="rId194" Target="https://x.com/vllm_project/status/2027227855164157983" TargetMode="External" /><Relationship Type="http://schemas.openxmlformats.org/officeDocument/2006/relationships/hyperlink" Id="rId115" Target="https://x.com/yusuf_i_mehdi/status/20271119162720014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x.com/AndrewCurran_/status/2027153267285962991" TargetMode="External" /><Relationship Type="http://schemas.openxmlformats.org/officeDocument/2006/relationships/hyperlink" Id="rId49" Target="https://x.com/AravSrinivas/status/2027069646776733748" TargetMode="External" /><Relationship Type="http://schemas.openxmlformats.org/officeDocument/2006/relationships/hyperlink" Id="rId53" Target="https://x.com/AravSrinivas/status/2027069841002381380" TargetMode="External" /><Relationship Type="http://schemas.openxmlformats.org/officeDocument/2006/relationships/hyperlink" Id="rId58" Target="https://x.com/AravSrinivas/status/2027096820707709075" TargetMode="External" /><Relationship Type="http://schemas.openxmlformats.org/officeDocument/2006/relationships/hyperlink" Id="rId60" Target="https://x.com/AravSrinivas/status/2027096893780852926" TargetMode="External" /><Relationship Type="http://schemas.openxmlformats.org/officeDocument/2006/relationships/hyperlink" Id="rId62" Target="https://x.com/AravSrinivas/status/2027097016116166925" TargetMode="External" /><Relationship Type="http://schemas.openxmlformats.org/officeDocument/2006/relationships/hyperlink" Id="rId169" Target="https://x.com/CharlesRollet1/status/2027189349335671144" TargetMode="External" /><Relationship Type="http://schemas.openxmlformats.org/officeDocument/2006/relationships/hyperlink" Id="rId174" Target="https://x.com/DeItaone/status/2027028927756054670" TargetMode="External" /><Relationship Type="http://schemas.openxmlformats.org/officeDocument/2006/relationships/hyperlink" Id="rId74" Target="https://x.com/EpochAIResearch/status/2027101227637768464" TargetMode="External" /><Relationship Type="http://schemas.openxmlformats.org/officeDocument/2006/relationships/hyperlink" Id="rId79" Target="https://x.com/EpochAIResearch/status/2027101252233122227" TargetMode="External" /><Relationship Type="http://schemas.openxmlformats.org/officeDocument/2006/relationships/hyperlink" Id="rId122" Target="https://x.com/FactoryAI/status/2027104794289263104" TargetMode="External" /><Relationship Type="http://schemas.openxmlformats.org/officeDocument/2006/relationships/hyperlink" Id="rId31" Target="https://x.com/Google/status/2027051660392944035" TargetMode="External" /><Relationship Type="http://schemas.openxmlformats.org/officeDocument/2006/relationships/hyperlink" Id="rId21" Target="https://x.com/GoogleDeepMind/status/2027051577899380991" TargetMode="External" /><Relationship Type="http://schemas.openxmlformats.org/officeDocument/2006/relationships/hyperlink" Id="rId149" Target="https://x.com/Kling_ai/status/2019064918960668819" TargetMode="External" /><Relationship Type="http://schemas.openxmlformats.org/officeDocument/2006/relationships/hyperlink" Id="rId190" Target="https://x.com/OfirPress/status/2027119878415814715" TargetMode="External" /><Relationship Type="http://schemas.openxmlformats.org/officeDocument/2006/relationships/hyperlink" Id="rId145" Target="https://x.com/PrunaAI/status/2027036015093743865" TargetMode="External" /><Relationship Type="http://schemas.openxmlformats.org/officeDocument/2006/relationships/hyperlink" Id="rId153" Target="https://x.com/QuiverAI/status/2026792057893708072" TargetMode="External" /><Relationship Type="http://schemas.openxmlformats.org/officeDocument/2006/relationships/hyperlink" Id="rId161" Target="https://x.com/SakanaAILabs/status/2027036605501071453" TargetMode="External" /><Relationship Type="http://schemas.openxmlformats.org/officeDocument/2006/relationships/hyperlink" Id="rId164" Target="https://x.com/SakanaAILabs/status/2027036819607679470" TargetMode="External" /><Relationship Type="http://schemas.openxmlformats.org/officeDocument/2006/relationships/hyperlink" Id="rId102" Target="https://x.com/SakanaAILabs/status/2027240298666209535" TargetMode="External" /><Relationship Type="http://schemas.openxmlformats.org/officeDocument/2006/relationships/hyperlink" Id="rId41" Target="https://x.com/TheRundownAI/status/2027164670130343978" TargetMode="External" /><Relationship Type="http://schemas.openxmlformats.org/officeDocument/2006/relationships/hyperlink" Id="rId85" Target="https://x.com/aaron_defazio/status/2027125511168921985" TargetMode="External" /><Relationship Type="http://schemas.openxmlformats.org/officeDocument/2006/relationships/hyperlink" Id="rId65" Target="https://x.com/alex_prompter/status/2026951395753213970" TargetMode="External" /><Relationship Type="http://schemas.openxmlformats.org/officeDocument/2006/relationships/hyperlink" Id="rId147" Target="https://x.com/arena/status/2027041034522464640" TargetMode="External" /><Relationship Type="http://schemas.openxmlformats.org/officeDocument/2006/relationships/hyperlink" Id="rId25" Target="https://x.com/arena/status/2027053222876393703" TargetMode="External" /><Relationship Type="http://schemas.openxmlformats.org/officeDocument/2006/relationships/hyperlink" Id="rId185" Target="https://x.com/arena/status/2027095484834398512" TargetMode="External" /><Relationship Type="http://schemas.openxmlformats.org/officeDocument/2006/relationships/hyperlink" Id="rId188" Target="https://x.com/arena/status/2027114744847720782" TargetMode="External" /><Relationship Type="http://schemas.openxmlformats.org/officeDocument/2006/relationships/hyperlink" Id="rId29" Target="https://x.com/arena/status/2027149624415543398" TargetMode="External" /><Relationship Type="http://schemas.openxmlformats.org/officeDocument/2006/relationships/hyperlink" Id="rId151" Target="https://x.com/arena/status/2027200232115822977" TargetMode="External" /><Relationship Type="http://schemas.openxmlformats.org/officeDocument/2006/relationships/hyperlink" Id="rId83" Target="https://x.com/benjamintherien/status/2026862326184304734" TargetMode="External" /><Relationship Type="http://schemas.openxmlformats.org/officeDocument/2006/relationships/hyperlink" Id="rId135" Target="https://x.com/code/status/2027093279762747526" TargetMode="External" /><Relationship Type="http://schemas.openxmlformats.org/officeDocument/2006/relationships/hyperlink" Id="rId131" Target="https://x.com/cursor_ai/status/2027079876948484200" TargetMode="External" /><Relationship Type="http://schemas.openxmlformats.org/officeDocument/2006/relationships/hyperlink" Id="rId133" Target="https://x.com/cursor_ai/status/2027079878584279379" TargetMode="External" /><Relationship Type="http://schemas.openxmlformats.org/officeDocument/2006/relationships/hyperlink" Id="rId92" Target="https://x.com/dair_ai/status/2027030406441341227" TargetMode="External" /><Relationship Type="http://schemas.openxmlformats.org/officeDocument/2006/relationships/hyperlink" Id="rId177" Target="https://x.com/deanwball/status/2027163770254962908" TargetMode="External" /><Relationship Type="http://schemas.openxmlformats.org/officeDocument/2006/relationships/hyperlink" Id="rId23" Target="https://x.com/demishassabis/status/2027063584094605732" TargetMode="External" /><Relationship Type="http://schemas.openxmlformats.org/officeDocument/2006/relationships/hyperlink" Id="rId166" Target="https://x.com/jack/status/2027129697092731343" TargetMode="External" /><Relationship Type="http://schemas.openxmlformats.org/officeDocument/2006/relationships/hyperlink" Id="rId157" Target="https://x.com/kimmonismus/status/2026985344370110679" TargetMode="External" /><Relationship Type="http://schemas.openxmlformats.org/officeDocument/2006/relationships/hyperlink" Id="rId192" Target="https://x.com/kimmonismus/status/2027079212771717396" TargetMode="External" /><Relationship Type="http://schemas.openxmlformats.org/officeDocument/2006/relationships/hyperlink" Id="rId77" Target="https://x.com/kimmonismus/status/2027105346108428444" TargetMode="External" /><Relationship Type="http://schemas.openxmlformats.org/officeDocument/2006/relationships/hyperlink" Id="rId68" Target="https://x.com/kimmonismus/status/2027116961373503543" TargetMode="External" /><Relationship Type="http://schemas.openxmlformats.org/officeDocument/2006/relationships/hyperlink" Id="rId124" Target="https://x.com/matanSF/status/2027105643627454484" TargetMode="External" /><Relationship Type="http://schemas.openxmlformats.org/officeDocument/2006/relationships/hyperlink" Id="rId117" Target="https://x.com/mustafasuleyman/status/2027111503003107377" TargetMode="External" /><Relationship Type="http://schemas.openxmlformats.org/officeDocument/2006/relationships/hyperlink" Id="rId139" Target="https://x.com/ollama/status/2027128222442532961" TargetMode="External" /><Relationship Type="http://schemas.openxmlformats.org/officeDocument/2006/relationships/hyperlink" Id="rId142" Target="https://x.com/ollama/status/2027128223864406279" TargetMode="External" /><Relationship Type="http://schemas.openxmlformats.org/officeDocument/2006/relationships/hyperlink" Id="rId129" Target="https://x.com/omarsar0/status/2027117473229676864" TargetMode="External" /><Relationship Type="http://schemas.openxmlformats.org/officeDocument/2006/relationships/hyperlink" Id="rId45" Target="https://x.com/perplexity_ai/status/2027067776217841792" TargetMode="External" /><Relationship Type="http://schemas.openxmlformats.org/officeDocument/2006/relationships/hyperlink" Id="rId47" Target="https://x.com/perplexity_ai/status/2027067789224427564" TargetMode="External" /><Relationship Type="http://schemas.openxmlformats.org/officeDocument/2006/relationships/hyperlink" Id="rId51" Target="https://x.com/perplexity_ai/status/2027067800825872454" TargetMode="External" /><Relationship Type="http://schemas.openxmlformats.org/officeDocument/2006/relationships/hyperlink" Id="rId55" Target="https://x.com/perplexity_ai/status/2027094981161410710" TargetMode="External" /><Relationship Type="http://schemas.openxmlformats.org/officeDocument/2006/relationships/hyperlink" Id="rId137" Target="https://x.com/pierceboggan/status/2027107798061044219" TargetMode="External" /><Relationship Type="http://schemas.openxmlformats.org/officeDocument/2006/relationships/hyperlink" Id="rId111" Target="https://x.com/raphaelmilliere/status/2027166870663483437" TargetMode="External" /><Relationship Type="http://schemas.openxmlformats.org/officeDocument/2006/relationships/hyperlink" Id="rId97" Target="https://x.com/sainingxie/status/2027115356318474661" TargetMode="External" /><Relationship Type="http://schemas.openxmlformats.org/officeDocument/2006/relationships/hyperlink" Id="rId109" Target="https://x.com/soniajoseph_/status/2026706720450293936" TargetMode="External" /><Relationship Type="http://schemas.openxmlformats.org/officeDocument/2006/relationships/hyperlink" Id="rId33" Target="https://x.com/sundarpichai/status/2027057726170509724" TargetMode="External" /><Relationship Type="http://schemas.openxmlformats.org/officeDocument/2006/relationships/hyperlink" Id="rId87" Target="https://x.com/teortaxesTex/status/2026967964432404966" TargetMode="External" /><Relationship Type="http://schemas.openxmlformats.org/officeDocument/2006/relationships/hyperlink" Id="rId89" Target="https://x.com/teortaxesTex/status/2026968725857980509" TargetMode="External" /><Relationship Type="http://schemas.openxmlformats.org/officeDocument/2006/relationships/hyperlink" Id="rId159" Target="https://x.com/theinformation/status/2026838413081473228" TargetMode="External" /><Relationship Type="http://schemas.openxmlformats.org/officeDocument/2006/relationships/hyperlink" Id="rId127" Target="https://x.com/trq212/status/2027109375765356723" TargetMode="External" /><Relationship Type="http://schemas.openxmlformats.org/officeDocument/2006/relationships/hyperlink" Id="rId194" Target="https://x.com/vllm_project/status/2027227855164157983" TargetMode="External" /><Relationship Type="http://schemas.openxmlformats.org/officeDocument/2006/relationships/hyperlink" Id="rId115" Target="https://x.com/yusuf_i_mehdi/status/20271119162720014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 Banana 2 tops image leaderboards as Anthropic and the Pentagon clash over AI safeguards</dc:title>
  <dc:creator>AI High Signal Digest</dc:creator>
  <cp:keywords/>
  <dcterms:created xsi:type="dcterms:W3CDTF">2026-02-27T22:06:28Z</dcterms:created>
  <dcterms:modified xsi:type="dcterms:W3CDTF">2026-02-27T22:06:28Z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