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OpenAI’s $110B raise and AWS compute deal; classified-network deployment agreement with DoW safety terms</w:t>
      </w:r>
    </w:p>
    <w:p>
      <w:pPr>
        <w:pStyle w:val="Author"/>
      </w:pPr>
      <w:r>
        <w:t xml:space="preserve">AI News Digest</w:t>
      </w:r>
    </w:p>
    <w:p>
      <w:pPr>
        <w:pStyle w:val="Date"/>
      </w:pPr>
      <w:r>
        <w:t xml:space="preserve">2026-02-28</w:t>
      </w:r>
    </w:p>
    <w:bookmarkStart w:id="128" w:name="X9ff14b51d9c581eec40288cab94d517d4824eb4"/>
    <w:p>
      <w:pPr>
        <w:pStyle w:val="Heading1"/>
      </w:pPr>
      <w:r>
        <w:t xml:space="preserve">OpenAI’s $110B raise and AWS compute deal; classified-network deployment agreement with DoW safety terms</w:t>
      </w:r>
    </w:p>
    <w:p>
      <w:pPr>
        <w:pStyle w:val="FirstParagraph"/>
      </w:pPr>
      <w:r>
        <w:rPr>
          <w:iCs/>
          <w:i/>
        </w:rPr>
        <w:t xml:space="preserve">By AI News Digest • February 28, 2026</w:t>
      </w:r>
    </w:p>
    <w:p>
      <w:pPr>
        <w:pStyle w:val="BodyText"/>
      </w:pPr>
      <w:r>
        <w:t xml:space="preserve">OpenAI disclosed a $110B funding round and a multi-year AWS partnership centered on Trainium and a</w:t>
      </w:r>
      <w:r>
        <w:t xml:space="preserve"> </w:t>
      </w:r>
      <w:r>
        <w:t xml:space="preserve">“</w:t>
      </w:r>
      <w:r>
        <w:t xml:space="preserve">stateful runtime environment,</w:t>
      </w:r>
      <w:r>
        <w:t xml:space="preserve">”</w:t>
      </w:r>
      <w:r>
        <w:t xml:space="preserve"> </w:t>
      </w:r>
      <w:r>
        <w:t xml:space="preserve">while also announcing an agreement to deploy models in the DoW’s classified network with explicit safety terms. Elsewhere, Codex adoption and agent tooling kept accelerating, alongside notable research on RL training, tool-calling inference speedups, and privacy-preserving</w:t>
      </w:r>
      <w:r>
        <w:t xml:space="preserve"> </w:t>
      </w:r>
      <w:r>
        <w:t xml:space="preserve">“</w:t>
      </w:r>
      <w:r>
        <w:t xml:space="preserve">unlinkable inference.</w:t>
      </w:r>
      <w:r>
        <w:t xml:space="preserve">”</w:t>
      </w:r>
    </w:p>
    <w:bookmarkStart w:id="45" w:name="X556f5b150de4ca4e46d206cf5278d41129888e0"/>
    <w:p>
      <w:pPr>
        <w:pStyle w:val="Heading2"/>
      </w:pPr>
      <w:r>
        <w:t xml:space="preserve">OpenAI’s $110B raise + Amazon partnership (compute, chips, and</w:t>
      </w:r>
      <w:r>
        <w:t xml:space="preserve"> </w:t>
      </w:r>
      <w:r>
        <w:t xml:space="preserve">“</w:t>
      </w:r>
      <w:r>
        <w:t xml:space="preserve">stateful runtime</w:t>
      </w:r>
      <w:r>
        <w:t xml:space="preserve">”</w:t>
      </w:r>
      <w:r>
        <w:t xml:space="preserve">)</w:t>
      </w:r>
    </w:p>
    <w:bookmarkStart w:id="32" w:name="X16aa6f806099ce7edf4cbda680a934fffe080b5"/>
    <w:p>
      <w:pPr>
        <w:pStyle w:val="Heading3"/>
      </w:pPr>
      <w:r>
        <w:t xml:space="preserve">OpenAI confirms a $110B funding round backed by Amazon, NVIDIA, and SoftBank</w:t>
      </w:r>
    </w:p>
    <w:p>
      <w:pPr>
        <w:pStyle w:val="FirstParagraph"/>
      </w:pPr>
      <w:r>
        <w:t xml:space="preserve">OpenAI leaders said the company raised a</w:t>
      </w:r>
      <w:r>
        <w:t xml:space="preserve"> </w:t>
      </w:r>
      <w:r>
        <w:rPr>
          <w:bCs/>
          <w:b/>
        </w:rPr>
        <w:t xml:space="preserve">$110B</w:t>
      </w:r>
      <w:r>
        <w:t xml:space="preserve"> </w:t>
      </w:r>
      <w:r>
        <w:t xml:space="preserve">round from</w:t>
      </w:r>
      <w:r>
        <w:t xml:space="preserve"> </w:t>
      </w:r>
      <w:r>
        <w:rPr>
          <w:bCs/>
          <w:b/>
        </w:rPr>
        <w:t xml:space="preserve">Amazon, NVIDIA, and SoftBank</w:t>
      </w:r>
      <w:r>
        <w:t xml:space="preserve"> </w:t>
      </w:r>
      <w:r>
        <w:rPr>
          <w:rStyle w:val="FootnoteReference"/>
        </w:rPr>
        <w:footnoteReference w:id="20"/>
      </w:r>
      <w:r>
        <w:rPr>
          <w:rStyle w:val="FootnoteReference"/>
        </w:rPr>
        <w:footnoteReference w:id="22"/>
      </w:r>
      <w:r>
        <w:t xml:space="preserve">. In a CNBC</w:t>
      </w:r>
      <w:r>
        <w:t xml:space="preserve"> </w:t>
      </w:r>
      <w:r>
        <w:t xml:space="preserve">“</w:t>
      </w:r>
      <w:r>
        <w:t xml:space="preserve">Squawk Pod</w:t>
      </w:r>
      <w:r>
        <w:t xml:space="preserve">”</w:t>
      </w:r>
      <w:r>
        <w:t xml:space="preserve"> </w:t>
      </w:r>
      <w:r>
        <w:t xml:space="preserve">segment, hosts and guests also described the round as valuing OpenAI at</w:t>
      </w:r>
      <w:r>
        <w:t xml:space="preserve"> </w:t>
      </w:r>
      <w:r>
        <w:rPr>
          <w:bCs/>
          <w:b/>
        </w:rPr>
        <w:t xml:space="preserve">$730B</w:t>
      </w:r>
      <w:r>
        <w:t xml:space="preserve">, with Amazon as the largest investor committing</w:t>
      </w:r>
      <w:r>
        <w:t xml:space="preserve"> </w:t>
      </w:r>
      <w:r>
        <w:rPr>
          <w:bCs/>
          <w:b/>
        </w:rPr>
        <w:t xml:space="preserve">$50B</w:t>
      </w:r>
      <w:r>
        <w:t xml:space="preserve"> </w:t>
      </w:r>
      <w:r>
        <w:t xml:space="preserve">(structured as</w:t>
      </w:r>
      <w:r>
        <w:t xml:space="preserve"> </w:t>
      </w:r>
      <w:r>
        <w:rPr>
          <w:bCs/>
          <w:b/>
        </w:rPr>
        <w:t xml:space="preserve">$15B upfront</w:t>
      </w:r>
      <w:r>
        <w:t xml:space="preserve"> </w:t>
      </w:r>
      <w:r>
        <w:t xml:space="preserve">plus</w:t>
      </w:r>
      <w:r>
        <w:t xml:space="preserve"> </w:t>
      </w:r>
      <w:r>
        <w:rPr>
          <w:bCs/>
          <w:b/>
        </w:rPr>
        <w:t xml:space="preserve">$35B</w:t>
      </w:r>
      <w:r>
        <w:t xml:space="preserve"> </w:t>
      </w:r>
      <w:r>
        <w:t xml:space="preserve">tied to milestones)</w:t>
      </w:r>
      <w:r>
        <w:t xml:space="preserve"> </w:t>
      </w:r>
      <w:r>
        <w:rPr>
          <w:rStyle w:val="FootnoteReference"/>
        </w:rPr>
        <w:footnoteReference w:id="24"/>
      </w:r>
      <w:r>
        <w:rPr>
          <w:rStyle w:val="FootnoteReference"/>
        </w:rPr>
        <w:footnoteReference w:id="25"/>
      </w:r>
      <w:r>
        <w:rPr>
          <w:rStyle w:val="FootnoteReference"/>
        </w:rPr>
        <w:footnoteReference w:id="26"/>
      </w:r>
      <w:r>
        <w:rPr>
          <w:rStyle w:val="FootnoteReference"/>
        </w:rPr>
        <w:footnoteReference w:id="27"/>
      </w:r>
      <w:r>
        <w:t xml:space="preserve">.</w:t>
      </w:r>
    </w:p>
    <w:p>
      <w:pPr>
        <w:pStyle w:val="BodyText"/>
      </w:pPr>
      <w:r>
        <w:t xml:space="preserve">Why it matters: the scale and structure (two tranches, milestone-based) is a major signal about how capital is being deployed to secure</w:t>
      </w:r>
      <w:r>
        <w:t xml:space="preserve"> </w:t>
      </w:r>
      <w:r>
        <w:rPr>
          <w:bCs/>
          <w:b/>
        </w:rPr>
        <w:t xml:space="preserve">compute supply and strategic distribution</w:t>
      </w:r>
      <w:r>
        <w:t xml:space="preserve"> </w:t>
      </w:r>
      <w:r>
        <w:t xml:space="preserve">for frontier AI.</w:t>
      </w:r>
    </w:p>
    <w:p>
      <w:pPr>
        <w:pStyle w:val="BodyText"/>
      </w:pPr>
      <w:hyperlink r:id="rId31">
        <w:r>
          <w:drawing>
            <wp:inline>
              <wp:extent cx="5334000" cy="4000500"/>
              <wp:effectExtent b="0" l="0" r="0" t="0"/>
              <wp:docPr descr="Squawk Pod: OpenAI CEO Sam Altman &amp; Amazon CEO Andy Jassy 02/27/26 |Audio Only" title="" id="29" name="Picture"/>
              <a:graphic>
                <a:graphicData uri="http://schemas.openxmlformats.org/drawingml/2006/picture">
                  <pic:pic>
                    <pic:nvPicPr>
                      <pic:cNvPr descr="https://img.youtube.com/vi/VBpKWqP-FVU/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Squawk Pod: OpenAI CEO Sam Altman &amp; Amazon CEO Andy Jassy 02/27/26 |Audio Only (28:55)</w:t>
      </w:r>
    </w:p>
    <w:bookmarkEnd w:id="32"/>
    <w:bookmarkStart w:id="41" w:name="X1605ec2dd9000d4c3f65145bdcd5875d14efc31"/>
    <w:p>
      <w:pPr>
        <w:pStyle w:val="Heading3"/>
      </w:pPr>
      <w:r>
        <w:t xml:space="preserve">AWS becomes a multi-year strategic partner, with Trainium and a</w:t>
      </w:r>
      <w:r>
        <w:t xml:space="preserve"> </w:t>
      </w:r>
      <w:r>
        <w:t xml:space="preserve">“</w:t>
      </w:r>
      <w:r>
        <w:t xml:space="preserve">stateful runtime environment</w:t>
      </w:r>
      <w:r>
        <w:t xml:space="preserve">”</w:t>
      </w:r>
      <w:r>
        <w:t xml:space="preserve"> </w:t>
      </w:r>
      <w:r>
        <w:t xml:space="preserve">in Bedrock</w:t>
      </w:r>
    </w:p>
    <w:p>
      <w:pPr>
        <w:pStyle w:val="FirstParagraph"/>
      </w:pPr>
      <w:r>
        <w:t xml:space="preserve">OpenAI and Amazon announced a</w:t>
      </w:r>
      <w:r>
        <w:t xml:space="preserve"> </w:t>
      </w:r>
      <w:r>
        <w:rPr>
          <w:bCs/>
          <w:b/>
        </w:rPr>
        <w:t xml:space="preserve">multi-year strategic partnership</w:t>
      </w:r>
      <w:r>
        <w:t xml:space="preserve"> </w:t>
      </w:r>
      <w:r>
        <w:rPr>
          <w:rStyle w:val="FootnoteReference"/>
        </w:rPr>
        <w:footnoteReference w:id="33"/>
      </w:r>
      <w:r>
        <w:t xml:space="preserve">. Reporting in the same segment said OpenAI will consume</w:t>
      </w:r>
      <w:r>
        <w:t xml:space="preserve"> </w:t>
      </w:r>
      <w:r>
        <w:rPr>
          <w:bCs/>
          <w:b/>
        </w:rPr>
        <w:t xml:space="preserve">2 gigawatts of training capacity</w:t>
      </w:r>
      <w:r>
        <w:t xml:space="preserve"> </w:t>
      </w:r>
      <w:r>
        <w:t xml:space="preserve">through AWS infrastructure—some of it described as</w:t>
      </w:r>
      <w:r>
        <w:t xml:space="preserve"> </w:t>
      </w:r>
      <w:r>
        <w:rPr>
          <w:bCs/>
          <w:b/>
        </w:rPr>
        <w:t xml:space="preserve">exclusive to Amazon</w:t>
      </w:r>
      <w:r>
        <w:t xml:space="preserve"> </w:t>
      </w:r>
      <w:r>
        <w:rPr>
          <w:rStyle w:val="FootnoteReference"/>
        </w:rPr>
        <w:footnoteReference w:id="34"/>
      </w:r>
      <w:r>
        <w:t xml:space="preserve">.</w:t>
      </w:r>
    </w:p>
    <w:p>
      <w:pPr>
        <w:pStyle w:val="BodyText"/>
      </w:pPr>
      <w:r>
        <w:t xml:space="preserve">The partnership centers on a</w:t>
      </w:r>
      <w:r>
        <w:t xml:space="preserve"> </w:t>
      </w:r>
      <w:r>
        <w:rPr>
          <w:bCs/>
          <w:b/>
        </w:rPr>
        <w:t xml:space="preserve">“</w:t>
      </w:r>
      <w:r>
        <w:rPr>
          <w:bCs/>
          <w:b/>
        </w:rPr>
        <w:t xml:space="preserve">stateful runtime environment</w:t>
      </w:r>
      <w:r>
        <w:rPr>
          <w:bCs/>
          <w:b/>
        </w:rPr>
        <w:t xml:space="preserve">”</w:t>
      </w:r>
      <w:r>
        <w:t xml:space="preserve"> </w:t>
      </w:r>
      <w:r>
        <w:t xml:space="preserve">powered by OpenAI GPT models that will be available in</w:t>
      </w:r>
      <w:r>
        <w:t xml:space="preserve"> </w:t>
      </w:r>
      <w:r>
        <w:rPr>
          <w:bCs/>
          <w:b/>
        </w:rPr>
        <w:t xml:space="preserve">Amazon Bedrock</w:t>
      </w:r>
      <w:r>
        <w:t xml:space="preserve"> </w:t>
      </w:r>
      <w:r>
        <w:rPr>
          <w:rStyle w:val="FootnoteReference"/>
        </w:rPr>
        <w:footnoteReference w:id="35"/>
      </w:r>
      <w:r>
        <w:t xml:space="preserve">. Amazon CEO Andy Jassy described it as enabling developers to access state (e.g., memory, identity) and call tools/compute</w:t>
      </w:r>
      <w:r>
        <w:t xml:space="preserve"> </w:t>
      </w:r>
      <w:r>
        <w:t xml:space="preserve">“</w:t>
      </w:r>
      <w:r>
        <w:t xml:space="preserve">in a stateful way,</w:t>
      </w:r>
      <w:r>
        <w:t xml:space="preserve">”</w:t>
      </w:r>
      <w:r>
        <w:t xml:space="preserve"> </w:t>
      </w:r>
      <w:r>
        <w:t xml:space="preserve">claiming</w:t>
      </w:r>
      <w:r>
        <w:t xml:space="preserve"> </w:t>
      </w:r>
      <w:r>
        <w:t xml:space="preserve">“</w:t>
      </w:r>
      <w:r>
        <w:t xml:space="preserve">there’s nothing else like that today</w:t>
      </w:r>
      <w:r>
        <w:t xml:space="preserve">”</w:t>
      </w:r>
      <w:r>
        <w:t xml:space="preserve"> </w:t>
      </w:r>
      <w:r>
        <w:rPr>
          <w:rStyle w:val="FootnoteReference"/>
        </w:rPr>
        <w:footnoteReference w:id="36"/>
      </w:r>
      <w:r>
        <w:t xml:space="preserve">.</w:t>
      </w:r>
    </w:p>
    <w:p>
      <w:pPr>
        <w:pStyle w:val="BodyText"/>
      </w:pPr>
      <w:r>
        <w:t xml:space="preserve">OpenAI CEO Sam Altman also highlighted Amazon’s</w:t>
      </w:r>
      <w:r>
        <w:t xml:space="preserve"> </w:t>
      </w:r>
      <w:r>
        <w:rPr>
          <w:bCs/>
          <w:b/>
        </w:rPr>
        <w:t xml:space="preserve">Trainium</w:t>
      </w:r>
      <w:r>
        <w:t xml:space="preserve"> </w:t>
      </w:r>
      <w:r>
        <w:t xml:space="preserve">as part of the relationship</w:t>
      </w:r>
      <w:r>
        <w:t xml:space="preserve"> </w:t>
      </w:r>
      <w:r>
        <w:rPr>
          <w:rStyle w:val="FootnoteReference"/>
        </w:rPr>
        <w:footnoteReference w:id="37"/>
      </w:r>
      <w:r>
        <w:t xml:space="preserve">, while Jassy referenced</w:t>
      </w:r>
      <w:r>
        <w:t xml:space="preserve"> </w:t>
      </w:r>
      <w:r>
        <w:rPr>
          <w:bCs/>
          <w:b/>
        </w:rPr>
        <w:t xml:space="preserve">30–40% better price</w:t>
      </w:r>
      <w:r>
        <w:t xml:space="preserve"> </w:t>
      </w:r>
      <w:r>
        <w:t xml:space="preserve">from leveraging Trainium for training</w:t>
      </w:r>
      <w:r>
        <w:t xml:space="preserve"> </w:t>
      </w:r>
      <w:r>
        <w:rPr>
          <w:rStyle w:val="FootnoteReference"/>
        </w:rPr>
        <w:footnoteReference w:id="39"/>
      </w:r>
      <w:r>
        <w:t xml:space="preserve"> </w:t>
      </w:r>
      <w:r>
        <w:t xml:space="preserve">and said Amazon now has</w:t>
      </w:r>
      <w:r>
        <w:t xml:space="preserve"> </w:t>
      </w:r>
      <w:r>
        <w:t xml:space="preserve">“</w:t>
      </w:r>
      <w:r>
        <w:t xml:space="preserve">the two largest AI labs… significantly betting on Trainium</w:t>
      </w:r>
      <w:r>
        <w:t xml:space="preserve">”</w:t>
      </w:r>
      <w:r>
        <w:t xml:space="preserve"> </w:t>
      </w:r>
      <w:r>
        <w:rPr>
          <w:rStyle w:val="FootnoteReference"/>
        </w:rPr>
        <w:footnoteReference w:id="40"/>
      </w:r>
      <w:r>
        <w:t xml:space="preserve">.</w:t>
      </w:r>
    </w:p>
    <w:bookmarkEnd w:id="41"/>
    <w:bookmarkStart w:id="44" w:name="Xd9ad1964f87c30e3c10e3b549e36e291ac1bbe0"/>
    <w:p>
      <w:pPr>
        <w:pStyle w:val="Heading3"/>
      </w:pPr>
      <w:r>
        <w:t xml:space="preserve">OpenAI’s cloud positioning: AWS expansion alongside continued Azure exclusivity for the stateless API</w:t>
      </w:r>
    </w:p>
    <w:p>
      <w:pPr>
        <w:pStyle w:val="FirstParagraph"/>
      </w:pPr>
      <w:r>
        <w:t xml:space="preserve">Altman said OpenAI</w:t>
      </w:r>
      <w:r>
        <w:t xml:space="preserve"> </w:t>
      </w:r>
      <w:r>
        <w:t xml:space="preserve">“</w:t>
      </w:r>
      <w:r>
        <w:t xml:space="preserve">continue[s] to have a great relationship with Microsoft,</w:t>
      </w:r>
      <w:r>
        <w:t xml:space="preserve">”</w:t>
      </w:r>
      <w:r>
        <w:t xml:space="preserve"> </w:t>
      </w:r>
      <w:r>
        <w:t xml:space="preserve">and that its</w:t>
      </w:r>
      <w:r>
        <w:t xml:space="preserve"> </w:t>
      </w:r>
      <w:r>
        <w:rPr>
          <w:bCs/>
          <w:b/>
        </w:rPr>
        <w:t xml:space="preserve">stateless API will remain exclusive to Azure</w:t>
      </w:r>
      <w:r>
        <w:t xml:space="preserve">, while OpenAI will</w:t>
      </w:r>
      <w:r>
        <w:t xml:space="preserve"> </w:t>
      </w:r>
      <w:r>
        <w:t xml:space="preserve">“</w:t>
      </w:r>
      <w:r>
        <w:t xml:space="preserve">build out much more capacity</w:t>
      </w:r>
      <w:r>
        <w:t xml:space="preserve">”</w:t>
      </w:r>
      <w:r>
        <w:t xml:space="preserve"> </w:t>
      </w:r>
      <w:r>
        <w:t xml:space="preserve">with Microsoft</w:t>
      </w:r>
      <w:r>
        <w:t xml:space="preserve"> </w:t>
      </w:r>
      <w:r>
        <w:rPr>
          <w:rStyle w:val="FootnoteReference"/>
        </w:rPr>
        <w:footnoteReference w:id="42"/>
      </w:r>
      <w:r>
        <w:t xml:space="preserve">.</w:t>
      </w:r>
    </w:p>
    <w:p>
      <w:pPr>
        <w:pStyle w:val="BodyText"/>
      </w:pPr>
      <w:r>
        <w:t xml:space="preserve">Why it matters: OpenAI is explicitly describing a</w:t>
      </w:r>
      <w:r>
        <w:t xml:space="preserve"> </w:t>
      </w:r>
      <w:r>
        <w:rPr>
          <w:bCs/>
          <w:b/>
        </w:rPr>
        <w:t xml:space="preserve">split deployment model</w:t>
      </w:r>
      <w:r>
        <w:t xml:space="preserve">: Azure exclusivity for one interface, while simultaneously scaling via AWS for other advanced workloads.</w:t>
      </w:r>
    </w:p>
    <w:p>
      <w:r>
        <w:pict>
          <v:rect style="width:0;height:1.5pt" o:hralign="center" o:hrstd="t" o:hr="t"/>
        </w:pict>
      </w:r>
    </w:p>
    <w:bookmarkEnd w:id="44"/>
    <w:bookmarkEnd w:id="45"/>
    <w:bookmarkStart w:id="84" w:name="Xf954d897e051b4d134e4bb728588fcbdf4b8f85"/>
    <w:p>
      <w:pPr>
        <w:pStyle w:val="Heading2"/>
      </w:pPr>
      <w:r>
        <w:t xml:space="preserve">Pentagon /</w:t>
      </w:r>
      <w:r>
        <w:t xml:space="preserve"> </w:t>
      </w:r>
      <w:r>
        <w:t xml:space="preserve">“</w:t>
      </w:r>
      <w:r>
        <w:t xml:space="preserve">Department of War</w:t>
      </w:r>
      <w:r>
        <w:t xml:space="preserve">”</w:t>
      </w:r>
      <w:r>
        <w:t xml:space="preserve"> </w:t>
      </w:r>
      <w:r>
        <w:t xml:space="preserve">flashpoint: OpenAI reaches a classified-network deployment agreement</w:t>
      </w:r>
    </w:p>
    <w:bookmarkStart w:id="61" w:name="Xcdfa5aa6f486d64ad6fcbdac14e0322323b3f00"/>
    <w:p>
      <w:pPr>
        <w:pStyle w:val="Heading3"/>
      </w:pPr>
      <w:r>
        <w:t xml:space="preserve">OpenAI says it reached an agreement to deploy models on the DoW’s classified network—with explicit safety principles</w:t>
      </w:r>
    </w:p>
    <w:p>
      <w:pPr>
        <w:pStyle w:val="FirstParagraph"/>
      </w:pPr>
      <w:r>
        <w:t xml:space="preserve">Altman said OpenAI reached an agreement with the</w:t>
      </w:r>
      <w:r>
        <w:t xml:space="preserve"> </w:t>
      </w:r>
      <w:r>
        <w:rPr>
          <w:bCs/>
          <w:b/>
        </w:rPr>
        <w:t xml:space="preserve">Department of War (DoW)</w:t>
      </w:r>
      <w:r>
        <w:t xml:space="preserve"> </w:t>
      </w:r>
      <w:r>
        <w:t xml:space="preserve">to deploy models in its</w:t>
      </w:r>
      <w:r>
        <w:t xml:space="preserve"> </w:t>
      </w:r>
      <w:r>
        <w:rPr>
          <w:bCs/>
          <w:b/>
        </w:rPr>
        <w:t xml:space="preserve">classified network</w:t>
      </w:r>
      <w:r>
        <w:t xml:space="preserve"> </w:t>
      </w:r>
      <w:r>
        <w:rPr>
          <w:rStyle w:val="FootnoteReference"/>
        </w:rPr>
        <w:footnoteReference w:id="46"/>
      </w:r>
      <w:r>
        <w:rPr>
          <w:rStyle w:val="FootnoteReference"/>
        </w:rPr>
        <w:footnoteReference w:id="48"/>
      </w:r>
      <w:r>
        <w:rPr>
          <w:rStyle w:val="FootnoteReference"/>
        </w:rPr>
        <w:footnoteReference w:id="50"/>
      </w:r>
      <w:r>
        <w:t xml:space="preserve">. He said the agreement includes two core safety principles:</w:t>
      </w:r>
      <w:r>
        <w:t xml:space="preserve"> </w:t>
      </w:r>
      <w:r>
        <w:rPr>
          <w:bCs/>
          <w:b/>
        </w:rPr>
        <w:t xml:space="preserve">prohibitions on domestic mass surveillance</w:t>
      </w:r>
      <w:r>
        <w:t xml:space="preserve"> </w:t>
      </w:r>
      <w:r>
        <w:t xml:space="preserve">and</w:t>
      </w:r>
      <w:r>
        <w:t xml:space="preserve"> </w:t>
      </w:r>
      <w:r>
        <w:rPr>
          <w:bCs/>
          <w:b/>
        </w:rPr>
        <w:t xml:space="preserve">human responsibility for the use of force</w:t>
      </w:r>
      <w:r>
        <w:t xml:space="preserve">, including autonomous weapon systems—principles he said the DoW agrees with and reflects in law/policy</w:t>
      </w:r>
      <w:r>
        <w:t xml:space="preserve"> </w:t>
      </w:r>
      <w:r>
        <w:rPr>
          <w:rStyle w:val="FootnoteReference"/>
        </w:rPr>
        <w:footnoteReference w:id="52"/>
      </w:r>
      <w:r>
        <w:rPr>
          <w:rStyle w:val="FootnoteReference"/>
        </w:rPr>
        <w:footnoteReference w:id="53"/>
      </w:r>
      <w:r>
        <w:rPr>
          <w:rStyle w:val="FootnoteReference"/>
        </w:rPr>
        <w:footnoteReference w:id="54"/>
      </w:r>
      <w:r>
        <w:t xml:space="preserve">.</w:t>
      </w:r>
    </w:p>
    <w:p>
      <w:pPr>
        <w:pStyle w:val="BodyText"/>
      </w:pPr>
      <w:r>
        <w:t xml:space="preserve">Altman also said OpenAI will implement technical safeguards, deploy</w:t>
      </w:r>
      <w:r>
        <w:t xml:space="preserve"> </w:t>
      </w:r>
      <w:r>
        <w:rPr>
          <w:bCs/>
          <w:b/>
        </w:rPr>
        <w:t xml:space="preserve">FDEs</w:t>
      </w:r>
      <w:r>
        <w:t xml:space="preserve">, and deploy</w:t>
      </w:r>
      <w:r>
        <w:t xml:space="preserve"> </w:t>
      </w:r>
      <w:r>
        <w:t xml:space="preserve">“</w:t>
      </w:r>
      <w:r>
        <w:t xml:space="preserve">on cloud networks only</w:t>
      </w:r>
      <w:r>
        <w:t xml:space="preserve">”</w:t>
      </w:r>
      <w:r>
        <w:t xml:space="preserve"> </w:t>
      </w:r>
      <w:r>
        <w:rPr>
          <w:rStyle w:val="FootnoteReference"/>
        </w:rPr>
        <w:footnoteReference w:id="55"/>
      </w:r>
      <w:r>
        <w:rPr>
          <w:rStyle w:val="FootnoteReference"/>
        </w:rPr>
        <w:footnoteReference w:id="56"/>
      </w:r>
      <w:r>
        <w:rPr>
          <w:rStyle w:val="FootnoteReference"/>
        </w:rPr>
        <w:footnoteReference w:id="57"/>
      </w:r>
      <w:r>
        <w:t xml:space="preserve">. He added OpenAI is asking the DoW to offer</w:t>
      </w:r>
      <w:r>
        <w:t xml:space="preserve"> </w:t>
      </w:r>
      <w:r>
        <w:t xml:space="preserve">“</w:t>
      </w:r>
      <w:r>
        <w:t xml:space="preserve">these same terms to all AI companies</w:t>
      </w:r>
      <w:r>
        <w:t xml:space="preserve">”</w:t>
      </w:r>
      <w:r>
        <w:t xml:space="preserve"> </w:t>
      </w:r>
      <w:r>
        <w:t xml:space="preserve">and said OpenAI wants de-escalation</w:t>
      </w:r>
      <w:r>
        <w:t xml:space="preserve"> </w:t>
      </w:r>
      <w:r>
        <w:t xml:space="preserve">“</w:t>
      </w:r>
      <w:r>
        <w:t xml:space="preserve">away from legal and governmental actions</w:t>
      </w:r>
      <w:r>
        <w:t xml:space="preserve">”</w:t>
      </w:r>
      <w:r>
        <w:t xml:space="preserve"> </w:t>
      </w:r>
      <w:r>
        <w:t xml:space="preserve">toward</w:t>
      </w:r>
      <w:r>
        <w:t xml:space="preserve"> </w:t>
      </w:r>
      <w:r>
        <w:t xml:space="preserve">“</w:t>
      </w:r>
      <w:r>
        <w:t xml:space="preserve">reasonable agreements</w:t>
      </w:r>
      <w:r>
        <w:t xml:space="preserve">”</w:t>
      </w:r>
      <w:r>
        <w:t xml:space="preserve"> </w:t>
      </w:r>
      <w:r>
        <w:rPr>
          <w:rStyle w:val="FootnoteReference"/>
        </w:rPr>
        <w:footnoteReference w:id="58"/>
      </w:r>
      <w:r>
        <w:rPr>
          <w:rStyle w:val="FootnoteReference"/>
        </w:rPr>
        <w:footnoteReference w:id="59"/>
      </w:r>
      <w:r>
        <w:rPr>
          <w:rStyle w:val="FootnoteReference"/>
        </w:rPr>
        <w:footnoteReference w:id="60"/>
      </w:r>
      <w:r>
        <w:t xml:space="preserve">.</w:t>
      </w:r>
    </w:p>
    <w:bookmarkEnd w:id="61"/>
    <w:bookmarkStart w:id="83" w:name="Xa82fdb71895f4863e73acd8692c10dfffcc07bf"/>
    <w:p>
      <w:pPr>
        <w:pStyle w:val="Heading3"/>
      </w:pPr>
      <w:r>
        <w:t xml:space="preserve">Context: Anthropic dispute + DPA pressure, and diverging interpretations</w:t>
      </w:r>
    </w:p>
    <w:p>
      <w:pPr>
        <w:pStyle w:val="FirstParagraph"/>
      </w:pPr>
      <w:r>
        <w:t xml:space="preserve">Commentary across sources framed OpenAI’s agreement against the backdrop of the Pentagon/DoW dispute with Anthropic and reported talk of using the</w:t>
      </w:r>
      <w:r>
        <w:t xml:space="preserve"> </w:t>
      </w:r>
      <w:r>
        <w:rPr>
          <w:bCs/>
          <w:b/>
        </w:rPr>
        <w:t xml:space="preserve">Defense Production Act (DPA)</w:t>
      </w:r>
      <w:r>
        <w:t xml:space="preserve"> </w:t>
      </w:r>
      <w:r>
        <w:t xml:space="preserve">to compel access</w:t>
      </w:r>
      <w:r>
        <w:t xml:space="preserve"> </w:t>
      </w:r>
      <w:r>
        <w:rPr>
          <w:rStyle w:val="FootnoteReference"/>
        </w:rPr>
        <w:footnoteReference w:id="62"/>
      </w:r>
      <w:r>
        <w:rPr>
          <w:rStyle w:val="FootnoteReference"/>
        </w:rPr>
        <w:footnoteReference w:id="64"/>
      </w:r>
      <w:r>
        <w:rPr>
          <w:rStyle w:val="FootnoteReference"/>
        </w:rPr>
        <w:footnoteReference w:id="66"/>
      </w:r>
      <w:r>
        <w:t xml:space="preserve">. Matt Wolfe summarized the dispute as the Pentagon demanding Claude for</w:t>
      </w:r>
      <w:r>
        <w:t xml:space="preserve"> </w:t>
      </w:r>
      <w:r>
        <w:t xml:space="preserve">“</w:t>
      </w:r>
      <w:r>
        <w:t xml:space="preserve">all lawful purposes,</w:t>
      </w:r>
      <w:r>
        <w:t xml:space="preserve">”</w:t>
      </w:r>
      <w:r>
        <w:t xml:space="preserve"> </w:t>
      </w:r>
      <w:r>
        <w:t xml:space="preserve">while Anthropic refused to lift safeguards around</w:t>
      </w:r>
      <w:r>
        <w:t xml:space="preserve"> </w:t>
      </w:r>
      <w:r>
        <w:rPr>
          <w:bCs/>
          <w:b/>
        </w:rPr>
        <w:t xml:space="preserve">mass domestic surveillance</w:t>
      </w:r>
      <w:r>
        <w:t xml:space="preserve"> </w:t>
      </w:r>
      <w:r>
        <w:t xml:space="preserve">and</w:t>
      </w:r>
      <w:r>
        <w:t xml:space="preserve"> </w:t>
      </w:r>
      <w:r>
        <w:rPr>
          <w:bCs/>
          <w:b/>
        </w:rPr>
        <w:t xml:space="preserve">fully autonomous weapons</w:t>
      </w:r>
      <w:r>
        <w:t xml:space="preserve"> </w:t>
      </w:r>
      <w:r>
        <w:rPr>
          <w:rStyle w:val="FootnoteReference"/>
        </w:rPr>
        <w:footnoteReference w:id="68"/>
      </w:r>
      <w:r>
        <w:t xml:space="preserve">.</w:t>
      </w:r>
    </w:p>
    <w:p>
      <w:pPr>
        <w:pStyle w:val="BodyText"/>
      </w:pPr>
      <w:r>
        <w:t xml:space="preserve">Some reactions praised the stance as aligned with Anthropic’s position (Ilya Sutskever:</w:t>
      </w:r>
      <w:r>
        <w:t xml:space="preserve"> </w:t>
      </w:r>
      <w:r>
        <w:t xml:space="preserve">“</w:t>
      </w:r>
      <w:r>
        <w:t xml:space="preserve">It’s extremely good that Anthropic has not backed down, and it’s significant that OpenAI has taken a similar stance.</w:t>
      </w:r>
      <w:r>
        <w:t xml:space="preserve">”</w:t>
      </w:r>
      <w:r>
        <w:t xml:space="preserve">)</w:t>
      </w:r>
      <w:r>
        <w:t xml:space="preserve"> </w:t>
      </w:r>
      <w:r>
        <w:rPr>
          <w:rStyle w:val="FootnoteReference"/>
        </w:rPr>
        <w:footnoteReference w:id="69"/>
      </w:r>
      <w:r>
        <w:t xml:space="preserve">. Others described the outcome as confusing or politically fraught, with Nathan Lambert warning it</w:t>
      </w:r>
      <w:r>
        <w:t xml:space="preserve"> </w:t>
      </w:r>
      <w:r>
        <w:t xml:space="preserve">“</w:t>
      </w:r>
      <w:r>
        <w:t xml:space="preserve">stands to fracture the AI community</w:t>
      </w:r>
      <w:r>
        <w:t xml:space="preserve">”</w:t>
      </w:r>
      <w:r>
        <w:t xml:space="preserve"> </w:t>
      </w:r>
      <w:r>
        <w:rPr>
          <w:rStyle w:val="FootnoteReference"/>
        </w:rPr>
        <w:footnoteReference w:id="71"/>
      </w:r>
      <w:r>
        <w:t xml:space="preserve"> </w:t>
      </w:r>
      <w:r>
        <w:t xml:space="preserve">and separately calling Altman’s move a</w:t>
      </w:r>
      <w:r>
        <w:t xml:space="preserve"> </w:t>
      </w:r>
      <w:r>
        <w:t xml:space="preserve">“</w:t>
      </w:r>
      <w:r>
        <w:t xml:space="preserve">weird scooping up of the DoW contract</w:t>
      </w:r>
      <w:r>
        <w:t xml:space="preserve">”</w:t>
      </w:r>
      <w:r>
        <w:t xml:space="preserve"> </w:t>
      </w:r>
      <w:r>
        <w:rPr>
          <w:rStyle w:val="FootnoteReference"/>
        </w:rPr>
        <w:footnoteReference w:id="73"/>
      </w:r>
      <w:r>
        <w:t xml:space="preserve">.</w:t>
      </w:r>
    </w:p>
    <w:p>
      <w:pPr>
        <w:pStyle w:val="BodyText"/>
      </w:pPr>
      <w:r>
        <w:t xml:space="preserve">An account labeled</w:t>
      </w:r>
      <w:r>
        <w:t xml:space="preserve"> </w:t>
      </w:r>
      <w:r>
        <w:t xml:space="preserve">@UnderSecretaryF</w:t>
      </w:r>
      <w:r>
        <w:t xml:space="preserve"> </w:t>
      </w:r>
      <w:r>
        <w:t xml:space="preserve">argued the DoW contract approach is grounded in</w:t>
      </w:r>
      <w:r>
        <w:t xml:space="preserve"> </w:t>
      </w:r>
      <w:r>
        <w:t xml:space="preserve">“</w:t>
      </w:r>
      <w:r>
        <w:rPr>
          <w:bCs/>
          <w:b/>
        </w:rPr>
        <w:t xml:space="preserve">all lawful use</w:t>
      </w:r>
      <w:r>
        <w:t xml:space="preserve">,</w:t>
      </w:r>
      <w:r>
        <w:t xml:space="preserve">”</w:t>
      </w:r>
      <w:r>
        <w:t xml:space="preserve"> </w:t>
      </w:r>
      <w:r>
        <w:t xml:space="preserve">references legal authorities, and includes mutually agreed safety mechanisms—calling this a compromise that Anthropic</w:t>
      </w:r>
      <w:r>
        <w:t xml:space="preserve"> </w:t>
      </w:r>
      <w:r>
        <w:t xml:space="preserve">“</w:t>
      </w:r>
      <w:r>
        <w:t xml:space="preserve">was offered, and rejected</w:t>
      </w:r>
      <w:r>
        <w:t xml:space="preserve">”</w:t>
      </w:r>
      <w:r>
        <w:t xml:space="preserve"> </w:t>
      </w:r>
      <w:r>
        <w:rPr>
          <w:rStyle w:val="FootnoteReference"/>
        </w:rPr>
        <w:footnoteReference w:id="75"/>
      </w:r>
      <w:r>
        <w:t xml:space="preserve">.</w:t>
      </w:r>
    </w:p>
    <w:p>
      <w:pPr>
        <w:pStyle w:val="BodyText"/>
      </w:pPr>
      <w:r>
        <w:t xml:space="preserve">Critics (including Gary Marcus) questioned whether the government effectively offered OpenAI terms similar to what it publicly rejected from Anthropic, and raised concerns about unequal treatment and political influence</w:t>
      </w:r>
      <w:r>
        <w:t xml:space="preserve"> </w:t>
      </w:r>
      <w:r>
        <w:rPr>
          <w:rStyle w:val="FootnoteReference"/>
        </w:rPr>
        <w:footnoteReference w:id="77"/>
      </w:r>
      <w:r>
        <w:rPr>
          <w:rStyle w:val="FootnoteReference"/>
        </w:rPr>
        <w:footnoteReference w:id="79"/>
      </w:r>
      <w:r>
        <w:rPr>
          <w:rStyle w:val="FootnoteReference"/>
        </w:rPr>
        <w:footnoteReference w:id="81"/>
      </w:r>
      <w:r>
        <w:t xml:space="preserve">.</w:t>
      </w:r>
    </w:p>
    <w:p>
      <w:r>
        <w:pict>
          <v:rect style="width:0;height:1.5pt" o:hralign="center" o:hrstd="t" o:hr="t"/>
        </w:pict>
      </w:r>
    </w:p>
    <w:bookmarkEnd w:id="83"/>
    <w:bookmarkEnd w:id="84"/>
    <w:bookmarkStart w:id="101" w:name="X9aa3cc1ccbdbfff8775c7ad3fcfe6f2f2ddaad0"/>
    <w:p>
      <w:pPr>
        <w:pStyle w:val="Heading2"/>
      </w:pPr>
      <w:r>
        <w:t xml:space="preserve">Agents &amp; coding: Codex traction,</w:t>
      </w:r>
      <w:r>
        <w:t xml:space="preserve"> </w:t>
      </w:r>
      <w:r>
        <w:t xml:space="preserve">“</w:t>
      </w:r>
      <w:r>
        <w:t xml:space="preserve">agentic</w:t>
      </w:r>
      <w:r>
        <w:t xml:space="preserve">”</w:t>
      </w:r>
      <w:r>
        <w:t xml:space="preserve"> </w:t>
      </w:r>
      <w:r>
        <w:t xml:space="preserve">tooling, and enterprise demand signals</w:t>
      </w:r>
    </w:p>
    <w:bookmarkStart w:id="88" w:name="X6c677f3c037ec4cd836ee50ed16b3f89da8fdac"/>
    <w:p>
      <w:pPr>
        <w:pStyle w:val="Heading3"/>
      </w:pPr>
      <w:r>
        <w:t xml:space="preserve">Codex usage and momentum: demand spike + weekly growth signals</w:t>
      </w:r>
    </w:p>
    <w:p>
      <w:pPr>
        <w:pStyle w:val="FirstParagraph"/>
      </w:pPr>
      <w:r>
        <w:t xml:space="preserve">In the Squawk Pod discussion, Altman said demand is</w:t>
      </w:r>
      <w:r>
        <w:t xml:space="preserve"> </w:t>
      </w:r>
      <w:r>
        <w:t xml:space="preserve">“</w:t>
      </w:r>
      <w:r>
        <w:t xml:space="preserve">rapidly growing</w:t>
      </w:r>
      <w:r>
        <w:t xml:space="preserve">”</w:t>
      </w:r>
      <w:r>
        <w:t xml:space="preserve"> </w:t>
      </w:r>
      <w:r>
        <w:t xml:space="preserve">and cited</w:t>
      </w:r>
      <w:r>
        <w:t xml:space="preserve"> </w:t>
      </w:r>
      <w:r>
        <w:rPr>
          <w:bCs/>
          <w:b/>
        </w:rPr>
        <w:t xml:space="preserve">Codex</w:t>
      </w:r>
      <w:r>
        <w:t xml:space="preserve"> </w:t>
      </w:r>
      <w:r>
        <w:t xml:space="preserve">as having grown</w:t>
      </w:r>
      <w:r>
        <w:t xml:space="preserve"> </w:t>
      </w:r>
      <w:r>
        <w:t xml:space="preserve">“</w:t>
      </w:r>
      <w:r>
        <w:t xml:space="preserve">like</w:t>
      </w:r>
      <w:r>
        <w:t xml:space="preserve"> </w:t>
      </w:r>
      <w:r>
        <w:rPr>
          <w:bCs/>
          <w:b/>
        </w:rPr>
        <w:t xml:space="preserve">30 something percent</w:t>
      </w:r>
      <w:r>
        <w:t xml:space="preserve"> </w:t>
      </w:r>
      <w:r>
        <w:t xml:space="preserve">in the last week,</w:t>
      </w:r>
      <w:r>
        <w:t xml:space="preserve">”</w:t>
      </w:r>
      <w:r>
        <w:t xml:space="preserve"> </w:t>
      </w:r>
      <w:r>
        <w:t xml:space="preserve">as an indicator of enterprise readiness</w:t>
      </w:r>
      <w:r>
        <w:t xml:space="preserve"> </w:t>
      </w:r>
      <w:r>
        <w:rPr>
          <w:rStyle w:val="FootnoteReference"/>
        </w:rPr>
        <w:footnoteReference w:id="85"/>
      </w:r>
      <w:r>
        <w:t xml:space="preserve">. Separately,</w:t>
      </w:r>
      <w:r>
        <w:t xml:space="preserve"> </w:t>
      </w:r>
      <w:r>
        <w:t xml:space="preserve">@swyx</w:t>
      </w:r>
      <w:r>
        <w:t xml:space="preserve"> </w:t>
      </w:r>
      <w:r>
        <w:t xml:space="preserve">reported OpenAI Codex added</w:t>
      </w:r>
      <w:r>
        <w:t xml:space="preserve"> </w:t>
      </w:r>
      <w:r>
        <w:rPr>
          <w:bCs/>
          <w:b/>
        </w:rPr>
        <w:t xml:space="preserve">600k users in the last 3 weeks</w:t>
      </w:r>
      <w:r>
        <w:t xml:space="preserve">, reaching</w:t>
      </w:r>
      <w:r>
        <w:t xml:space="preserve"> </w:t>
      </w:r>
      <w:r>
        <w:rPr>
          <w:bCs/>
          <w:b/>
        </w:rPr>
        <w:t xml:space="preserve">1.6M WAU</w:t>
      </w:r>
      <w:r>
        <w:t xml:space="preserve"> </w:t>
      </w:r>
      <w:r>
        <w:t xml:space="preserve">on Feb 27 (up from 1M WAU on Feb 4), and said it is</w:t>
      </w:r>
      <w:r>
        <w:t xml:space="preserve"> </w:t>
      </w:r>
      <w:r>
        <w:rPr>
          <w:bCs/>
          <w:b/>
        </w:rPr>
        <w:t xml:space="preserve">&gt;3×</w:t>
      </w:r>
      <w:r>
        <w:t xml:space="preserve"> </w:t>
      </w:r>
      <w:r>
        <w:t xml:space="preserve">up from Jan 1 (including a Feb 2 app launch)</w:t>
      </w:r>
      <w:r>
        <w:t xml:space="preserve"> </w:t>
      </w:r>
      <w:r>
        <w:rPr>
          <w:rStyle w:val="FootnoteReference"/>
        </w:rPr>
        <w:footnoteReference w:id="86"/>
      </w:r>
      <w:r>
        <w:t xml:space="preserve">.</w:t>
      </w:r>
    </w:p>
    <w:p>
      <w:pPr>
        <w:pStyle w:val="BodyText"/>
      </w:pPr>
      <w:r>
        <w:t xml:space="preserve">Why it matters: OpenAI is pointing to Codex as a near-term adoption barometer, while external tracking highlights unusually fast growth over a short window.</w:t>
      </w:r>
    </w:p>
    <w:bookmarkEnd w:id="88"/>
    <w:bookmarkStart w:id="94" w:name="Xad461c102c4eeb0a427917070647169b3244f4a"/>
    <w:p>
      <w:pPr>
        <w:pStyle w:val="Heading3"/>
      </w:pPr>
      <w:r>
        <w:t xml:space="preserve">Brockman spotlights Codex 5.3’s software-engineering capability on a complex task</w:t>
      </w:r>
    </w:p>
    <w:p>
      <w:pPr>
        <w:pStyle w:val="FirstParagraph"/>
      </w:pPr>
      <w:r>
        <w:t xml:space="preserve">Greg Brockman highlighted Codex 5.3 for</w:t>
      </w:r>
      <w:r>
        <w:t xml:space="preserve"> </w:t>
      </w:r>
      <w:r>
        <w:t xml:space="preserve">“</w:t>
      </w:r>
      <w:r>
        <w:t xml:space="preserve">complicated software engineering</w:t>
      </w:r>
      <w:r>
        <w:t xml:space="preserve">”</w:t>
      </w:r>
      <w:r>
        <w:t xml:space="preserve"> </w:t>
      </w:r>
      <w:r>
        <w:rPr>
          <w:rStyle w:val="FootnoteReference"/>
        </w:rPr>
        <w:footnoteReference w:id="89"/>
      </w:r>
      <w:r>
        <w:rPr>
          <w:rStyle w:val="FootnoteReference"/>
        </w:rPr>
        <w:footnoteReference w:id="91"/>
      </w:r>
      <w:r>
        <w:t xml:space="preserve">, pointing to a description of the model</w:t>
      </w:r>
      <w:r>
        <w:t xml:space="preserve"> </w:t>
      </w:r>
      <w:r>
        <w:t xml:space="preserve">“</w:t>
      </w:r>
      <w:r>
        <w:t xml:space="preserve">one-shotting</w:t>
      </w:r>
      <w:r>
        <w:t xml:space="preserve">”</w:t>
      </w:r>
      <w:r>
        <w:t xml:space="preserve"> </w:t>
      </w:r>
      <w:r>
        <w:t xml:space="preserve">a task that involved bypassing HuggingFace’s KV cache abstraction, monkey-patching attention at the module level, handling M-RoPE, coordinating prompt-level memory state with KV cache state, and performing</w:t>
      </w:r>
      <w:r>
        <w:t xml:space="preserve"> </w:t>
      </w:r>
      <w:r>
        <w:t xml:space="preserve">“</w:t>
      </w:r>
      <w:r>
        <w:t xml:space="preserve">granular surgical eviction with span tracking</w:t>
      </w:r>
      <w:r>
        <w:t xml:space="preserve">”</w:t>
      </w:r>
      <w:r>
        <w:t xml:space="preserve"> </w:t>
      </w:r>
      <w:r>
        <w:rPr>
          <w:rStyle w:val="FootnoteReference"/>
        </w:rPr>
        <w:footnoteReference w:id="92"/>
      </w:r>
      <w:r>
        <w:t xml:space="preserve">.</w:t>
      </w:r>
    </w:p>
    <w:bookmarkEnd w:id="94"/>
    <w:bookmarkStart w:id="100" w:name="X4135ad33d3e055c268b3a0889c595fe9d85b2c2"/>
    <w:p>
      <w:pPr>
        <w:pStyle w:val="Heading3"/>
      </w:pPr>
      <w:r>
        <w:t xml:space="preserve">Agent products continue to converge on</w:t>
      </w:r>
      <w:r>
        <w:t xml:space="preserve"> </w:t>
      </w:r>
      <w:r>
        <w:t xml:space="preserve">“</w:t>
      </w:r>
      <w:r>
        <w:t xml:space="preserve">computer use</w:t>
      </w:r>
      <w:r>
        <w:t xml:space="preserve">”</w:t>
      </w:r>
      <w:r>
        <w:t xml:space="preserve"> </w:t>
      </w:r>
      <w:r>
        <w:t xml:space="preserve">and long-running workflows</w:t>
      </w:r>
    </w:p>
    <w:p>
      <w:pPr>
        <w:pStyle w:val="FirstParagraph"/>
      </w:pPr>
      <w:r>
        <w:t xml:space="preserve">Matt Wolfe described new agent features across vendors, including</w:t>
      </w:r>
      <w:r>
        <w:t xml:space="preserve"> </w:t>
      </w:r>
      <w:r>
        <w:rPr>
          <w:bCs/>
          <w:b/>
        </w:rPr>
        <w:t xml:space="preserve">Cursor agents</w:t>
      </w:r>
      <w:r>
        <w:t xml:space="preserve"> </w:t>
      </w:r>
      <w:r>
        <w:t xml:space="preserve">that can control virtual computers and record videos of their actions</w:t>
      </w:r>
      <w:r>
        <w:t xml:space="preserve"> </w:t>
      </w:r>
      <w:r>
        <w:rPr>
          <w:rStyle w:val="FootnoteReference"/>
        </w:rPr>
        <w:footnoteReference w:id="95"/>
      </w:r>
      <w:r>
        <w:t xml:space="preserve">, and</w:t>
      </w:r>
      <w:r>
        <w:t xml:space="preserve"> </w:t>
      </w:r>
      <w:r>
        <w:rPr>
          <w:bCs/>
          <w:b/>
        </w:rPr>
        <w:t xml:space="preserve">Microsoft Copilot Tasks</w:t>
      </w:r>
      <w:r>
        <w:t xml:space="preserve"> </w:t>
      </w:r>
      <w:r>
        <w:t xml:space="preserve">(waitlist) that aims to take plans/drafts into</w:t>
      </w:r>
      <w:r>
        <w:t xml:space="preserve"> </w:t>
      </w:r>
      <w:r>
        <w:t xml:space="preserve">“</w:t>
      </w:r>
      <w:r>
        <w:t xml:space="preserve">completed tasks</w:t>
      </w:r>
      <w:r>
        <w:t xml:space="preserve">”</w:t>
      </w:r>
      <w:r>
        <w:t xml:space="preserve"> </w:t>
      </w:r>
      <w:r>
        <w:t xml:space="preserve">such as building slide decks and booking appointments</w:t>
      </w:r>
      <w:r>
        <w:t xml:space="preserve"> </w:t>
      </w:r>
      <w:r>
        <w:rPr>
          <w:rStyle w:val="FootnoteReference"/>
        </w:rPr>
        <w:footnoteReference w:id="96"/>
      </w:r>
      <w:r>
        <w:t xml:space="preserve">.</w:t>
      </w:r>
    </w:p>
    <w:p>
      <w:pPr>
        <w:pStyle w:val="BodyText"/>
      </w:pPr>
      <w:r>
        <w:t xml:space="preserve">Andrej Karpathy, reacting to Cursor usage trends, described a shifting progression of workflows (</w:t>
      </w:r>
      <w:r>
        <w:t xml:space="preserve">“</w:t>
      </w:r>
      <w:r>
        <w:t xml:space="preserve">None → Tab → Agent → Parallel agents → Agent Teams (?) → ???</w:t>
      </w:r>
      <w:r>
        <w:t xml:space="preserve">”</w:t>
      </w:r>
      <w:r>
        <w:t xml:space="preserve">) and argued the practical balance is</w:t>
      </w:r>
      <w:r>
        <w:t xml:space="preserve"> </w:t>
      </w:r>
      <w:r>
        <w:rPr>
          <w:bCs/>
          <w:b/>
        </w:rPr>
        <w:t xml:space="preserve">80%</w:t>
      </w:r>
      <w:r>
        <w:t xml:space="preserve"> </w:t>
      </w:r>
      <w:r>
        <w:t xml:space="preserve">work in reliable setups and</w:t>
      </w:r>
      <w:r>
        <w:t xml:space="preserve"> </w:t>
      </w:r>
      <w:r>
        <w:rPr>
          <w:bCs/>
          <w:b/>
        </w:rPr>
        <w:t xml:space="preserve">20%</w:t>
      </w:r>
      <w:r>
        <w:t xml:space="preserve"> </w:t>
      </w:r>
      <w:r>
        <w:t xml:space="preserve">exploration of what’s next</w:t>
      </w:r>
      <w:r>
        <w:t xml:space="preserve"> </w:t>
      </w:r>
      <w:r>
        <w:rPr>
          <w:rStyle w:val="FootnoteReference"/>
        </w:rPr>
        <w:footnoteReference w:id="97"/>
      </w:r>
      <w:r>
        <w:rPr>
          <w:rStyle w:val="FootnoteReference"/>
        </w:rPr>
        <w:footnoteReference w:id="99"/>
      </w:r>
      <w:r>
        <w:t xml:space="preserve">.</w:t>
      </w:r>
    </w:p>
    <w:p>
      <w:r>
        <w:pict>
          <v:rect style="width:0;height:1.5pt" o:hralign="center" o:hrstd="t" o:hr="t"/>
        </w:pict>
      </w:r>
    </w:p>
    <w:bookmarkEnd w:id="100"/>
    <w:bookmarkEnd w:id="101"/>
    <w:bookmarkStart w:id="121" w:name="Xa200b8097cd94272a7443a118dd0ea1d000226a"/>
    <w:p>
      <w:pPr>
        <w:pStyle w:val="Heading2"/>
      </w:pPr>
      <w:r>
        <w:t xml:space="preserve">Research &amp; infrastructure: RL training shift, faster tool-calling inference, and privacy architecture</w:t>
      </w:r>
    </w:p>
    <w:bookmarkStart w:id="107" w:name="X909e3ffea8d58070552befdf7d3bd7dbfbc68bb"/>
    <w:p>
      <w:pPr>
        <w:pStyle w:val="Heading3"/>
      </w:pPr>
      <w:r>
        <w:t xml:space="preserve">Scale AI: reinforcement learning becomes the majority of training work (for agents)</w:t>
      </w:r>
    </w:p>
    <w:p>
      <w:pPr>
        <w:pStyle w:val="FirstParagraph"/>
      </w:pPr>
      <w:r>
        <w:t xml:space="preserve">Scale AI’s Chetan Rane said</w:t>
      </w:r>
      <w:r>
        <w:t xml:space="preserve"> </w:t>
      </w:r>
      <w:r>
        <w:rPr>
          <w:bCs/>
          <w:b/>
        </w:rPr>
        <w:t xml:space="preserve">more than half</w:t>
      </w:r>
      <w:r>
        <w:t xml:space="preserve"> </w:t>
      </w:r>
      <w:r>
        <w:t xml:space="preserve">of Scale’s training work now involves</w:t>
      </w:r>
      <w:r>
        <w:t xml:space="preserve"> </w:t>
      </w:r>
      <w:r>
        <w:rPr>
          <w:bCs/>
          <w:b/>
        </w:rPr>
        <w:t xml:space="preserve">reinforcement learning (RL)</w:t>
      </w:r>
      <w:r>
        <w:t xml:space="preserve">—up from</w:t>
      </w:r>
      <w:r>
        <w:t xml:space="preserve"> </w:t>
      </w:r>
      <w:r>
        <w:rPr>
          <w:bCs/>
          <w:b/>
        </w:rPr>
        <w:t xml:space="preserve">less than a quarter</w:t>
      </w:r>
      <w:r>
        <w:t xml:space="preserve"> </w:t>
      </w:r>
      <w:r>
        <w:t xml:space="preserve">six months ago</w:t>
      </w:r>
      <w:r>
        <w:t xml:space="preserve"> </w:t>
      </w:r>
      <w:r>
        <w:rPr>
          <w:rStyle w:val="FootnoteReference"/>
        </w:rPr>
        <w:footnoteReference w:id="102"/>
      </w:r>
      <w:r>
        <w:t xml:space="preserve">. The piece describes RL as goal-oriented training meant to push models from</w:t>
      </w:r>
      <w:r>
        <w:t xml:space="preserve"> </w:t>
      </w:r>
      <w:r>
        <w:t xml:space="preserve">“</w:t>
      </w:r>
      <w:r>
        <w:t xml:space="preserve">responses</w:t>
      </w:r>
      <w:r>
        <w:t xml:space="preserve">”</w:t>
      </w:r>
      <w:r>
        <w:t xml:space="preserve"> </w:t>
      </w:r>
      <w:r>
        <w:t xml:space="preserve">into doing things online, but notes limits around generalization and higher compute needs</w:t>
      </w:r>
      <w:r>
        <w:t xml:space="preserve"> </w:t>
      </w:r>
      <w:r>
        <w:rPr>
          <w:rStyle w:val="FootnoteReference"/>
        </w:rPr>
        <w:footnoteReference w:id="104"/>
      </w:r>
      <w:r>
        <w:rPr>
          <w:rStyle w:val="FootnoteReference"/>
        </w:rPr>
        <w:footnoteReference w:id="105"/>
      </w:r>
      <w:r>
        <w:rPr>
          <w:rStyle w:val="FootnoteReference"/>
        </w:rPr>
        <w:footnoteReference w:id="106"/>
      </w:r>
      <w:r>
        <w:t xml:space="preserve">.</w:t>
      </w:r>
    </w:p>
    <w:bookmarkEnd w:id="107"/>
    <w:bookmarkStart w:id="113" w:name="X4dba8ea15d34bcea9c2783410cdcab492465f34"/>
    <w:p>
      <w:pPr>
        <w:pStyle w:val="Heading3"/>
      </w:pPr>
      <w:r>
        <w:t xml:space="preserve">ContextCache: persistent KV caching for tool schemas claims large TTFT gains without quality loss</w:t>
      </w:r>
    </w:p>
    <w:p>
      <w:pPr>
        <w:pStyle w:val="FirstParagraph"/>
      </w:pPr>
      <w:r>
        <w:t xml:space="preserve">A paper and code release introduced</w:t>
      </w:r>
      <w:r>
        <w:t xml:space="preserve"> </w:t>
      </w:r>
      <w:r>
        <w:rPr>
          <w:bCs/>
          <w:b/>
        </w:rPr>
        <w:t xml:space="preserve">ContextCache</w:t>
      </w:r>
      <w:r>
        <w:t xml:space="preserve">, a persistent KV cache system for tool-calling LLMs that caches prefill states for tool schemas indexed by a content hash and restores them on subsequent requests</w:t>
      </w:r>
      <w:r>
        <w:t xml:space="preserve"> </w:t>
      </w:r>
      <w:r>
        <w:rPr>
          <w:rStyle w:val="FootnoteReference"/>
        </w:rPr>
        <w:footnoteReference w:id="108"/>
      </w:r>
      <w:r>
        <w:t xml:space="preserve">. The authors report</w:t>
      </w:r>
      <w:r>
        <w:t xml:space="preserve"> </w:t>
      </w:r>
      <w:r>
        <w:rPr>
          <w:bCs/>
          <w:b/>
        </w:rPr>
        <w:t xml:space="preserve">~200ms</w:t>
      </w:r>
      <w:r>
        <w:t xml:space="preserve"> </w:t>
      </w:r>
      <w:r>
        <w:t xml:space="preserve">cached TTFT from 5 to 50 tools versus full prefill growing from</w:t>
      </w:r>
      <w:r>
        <w:t xml:space="preserve"> </w:t>
      </w:r>
      <w:r>
        <w:rPr>
          <w:bCs/>
          <w:b/>
        </w:rPr>
        <w:t xml:space="preserve">466ms to 5,625ms</w:t>
      </w:r>
      <w:r>
        <w:t xml:space="preserve">, with a</w:t>
      </w:r>
      <w:r>
        <w:t xml:space="preserve"> </w:t>
      </w:r>
      <w:r>
        <w:rPr>
          <w:bCs/>
          <w:b/>
        </w:rPr>
        <w:t xml:space="preserve">29× speedup</w:t>
      </w:r>
      <w:r>
        <w:t xml:space="preserve"> </w:t>
      </w:r>
      <w:r>
        <w:t xml:space="preserve">at 50 tools (skipping</w:t>
      </w:r>
      <w:r>
        <w:t xml:space="preserve"> </w:t>
      </w:r>
      <w:r>
        <w:rPr>
          <w:bCs/>
          <w:b/>
        </w:rPr>
        <w:t xml:space="preserve">99%</w:t>
      </w:r>
      <w:r>
        <w:t xml:space="preserve"> </w:t>
      </w:r>
      <w:r>
        <w:t xml:space="preserve">of prompt tokens per request) and</w:t>
      </w:r>
      <w:r>
        <w:t xml:space="preserve"> </w:t>
      </w:r>
      <w:r>
        <w:t xml:space="preserve">“</w:t>
      </w:r>
      <w:r>
        <w:t xml:space="preserve">zero quality degradation</w:t>
      </w:r>
      <w:r>
        <w:t xml:space="preserve">”</w:t>
      </w:r>
      <w:r>
        <w:t xml:space="preserve"> </w:t>
      </w:r>
      <w:r>
        <w:t xml:space="preserve">on listed metrics</w:t>
      </w:r>
      <w:r>
        <w:t xml:space="preserve"> </w:t>
      </w:r>
      <w:r>
        <w:rPr>
          <w:rStyle w:val="FootnoteReference"/>
        </w:rPr>
        <w:footnoteReference w:id="110"/>
      </w:r>
      <w:r>
        <w:t xml:space="preserve">.</w:t>
      </w:r>
    </w:p>
    <w:p>
      <w:pPr>
        <w:pStyle w:val="BodyText"/>
      </w:pPr>
      <w:r>
        <w:t xml:space="preserve">Paper/code: https://zenodo.org/records/18795189</w:t>
      </w:r>
      <w:r>
        <w:t xml:space="preserve"> </w:t>
      </w:r>
      <w:r>
        <w:rPr>
          <w:rStyle w:val="FootnoteReference"/>
        </w:rPr>
        <w:footnoteReference w:id="111"/>
      </w:r>
      <w:r>
        <w:t xml:space="preserve"> </w:t>
      </w:r>
      <w:r>
        <w:t xml:space="preserve">and https://github.com/spranab/contextcache</w:t>
      </w:r>
      <w:r>
        <w:t xml:space="preserve"> </w:t>
      </w:r>
      <w:r>
        <w:rPr>
          <w:rStyle w:val="FootnoteReference"/>
        </w:rPr>
        <w:footnoteReference w:id="112"/>
      </w:r>
    </w:p>
    <w:bookmarkEnd w:id="113"/>
    <w:bookmarkStart w:id="120" w:name="Xb97c7177396bdab4ec71c0108af016594ce439b"/>
    <w:p>
      <w:pPr>
        <w:pStyle w:val="Heading3"/>
      </w:pPr>
      <w:r>
        <w:t xml:space="preserve">Open Anonymity:</w:t>
      </w:r>
      <w:r>
        <w:t xml:space="preserve"> </w:t>
      </w:r>
      <w:r>
        <w:t xml:space="preserve">“</w:t>
      </w:r>
      <w:r>
        <w:t xml:space="preserve">unlinkable inference</w:t>
      </w:r>
      <w:r>
        <w:t xml:space="preserve">”</w:t>
      </w:r>
      <w:r>
        <w:t xml:space="preserve"> </w:t>
      </w:r>
      <w:r>
        <w:t xml:space="preserve">as a VPN-like layer for AI prompts</w:t>
      </w:r>
    </w:p>
    <w:p>
      <w:pPr>
        <w:pStyle w:val="FirstParagraph"/>
      </w:pPr>
      <w:r>
        <w:t xml:space="preserve">The Open Anonymity project described an</w:t>
      </w:r>
      <w:r>
        <w:t xml:space="preserve"> </w:t>
      </w:r>
      <w:r>
        <w:t xml:space="preserve">“</w:t>
      </w:r>
      <w:r>
        <w:rPr>
          <w:bCs/>
          <w:b/>
        </w:rPr>
        <w:t xml:space="preserve">unlinkable inference</w:t>
      </w:r>
      <w:r>
        <w:t xml:space="preserve">”</w:t>
      </w:r>
      <w:r>
        <w:t xml:space="preserve"> </w:t>
      </w:r>
      <w:r>
        <w:t xml:space="preserve">layer—framed as a</w:t>
      </w:r>
      <w:r>
        <w:t xml:space="preserve"> </w:t>
      </w:r>
      <w:r>
        <w:t xml:space="preserve">“</w:t>
      </w:r>
      <w:r>
        <w:t xml:space="preserve">VPN for AI inference</w:t>
      </w:r>
      <w:r>
        <w:t xml:space="preserve">”</w:t>
      </w:r>
      <w:r>
        <w:t xml:space="preserve">—to reduce longitudinal user tracking by routing requests through decentralized proxies and using blind authentication plus ephemeral keys</w:t>
      </w:r>
      <w:r>
        <w:t xml:space="preserve"> </w:t>
      </w:r>
      <w:r>
        <w:rPr>
          <w:rStyle w:val="FootnoteReference"/>
        </w:rPr>
        <w:footnoteReference w:id="114"/>
      </w:r>
      <w:r>
        <w:t xml:space="preserve">. The project also released</w:t>
      </w:r>
      <w:r>
        <w:t xml:space="preserve"> </w:t>
      </w:r>
      <w:r>
        <w:rPr>
          <w:bCs/>
          <w:b/>
        </w:rPr>
        <w:t xml:space="preserve">oa-chat</w:t>
      </w:r>
      <w:r>
        <w:t xml:space="preserve">, storing chat history locally and sending each query to OpenAI under a temporary key intended to be unlinkable to other queries; Percy Liang said he switched to it as a</w:t>
      </w:r>
      <w:r>
        <w:t xml:space="preserve"> </w:t>
      </w:r>
      <w:r>
        <w:t xml:space="preserve">“</w:t>
      </w:r>
      <w:r>
        <w:t xml:space="preserve">convenient drop-in replacement</w:t>
      </w:r>
      <w:r>
        <w:t xml:space="preserve">”</w:t>
      </w:r>
      <w:r>
        <w:t xml:space="preserve"> </w:t>
      </w:r>
      <w:r>
        <w:rPr>
          <w:rStyle w:val="FootnoteReference"/>
        </w:rPr>
        <w:footnoteReference w:id="116"/>
      </w:r>
      <w:r>
        <w:t xml:space="preserve">.</w:t>
      </w:r>
    </w:p>
    <w:p>
      <w:pPr>
        <w:pStyle w:val="BodyText"/>
      </w:pPr>
      <w:r>
        <w:t xml:space="preserve">Project links: https://openanonymity.ai/</w:t>
      </w:r>
      <w:r>
        <w:t xml:space="preserve"> </w:t>
      </w:r>
      <w:r>
        <w:rPr>
          <w:rStyle w:val="FootnoteReference"/>
        </w:rPr>
        <w:footnoteReference w:id="118"/>
      </w:r>
      <w:r>
        <w:t xml:space="preserve"> </w:t>
      </w:r>
      <w:r>
        <w:t xml:space="preserve">and blog: https://openanonymity.ai/blog/unlinkable-inference/</w:t>
      </w:r>
      <w:r>
        <w:t xml:space="preserve"> </w:t>
      </w:r>
      <w:r>
        <w:rPr>
          <w:rStyle w:val="FootnoteReference"/>
        </w:rPr>
        <w:footnoteReference w:id="119"/>
      </w:r>
    </w:p>
    <w:p>
      <w:r>
        <w:pict>
          <v:rect style="width:0;height:1.5pt" o:hralign="center" o:hrstd="t" o:hr="t"/>
        </w:pict>
      </w:r>
    </w:p>
    <w:bookmarkEnd w:id="120"/>
    <w:bookmarkEnd w:id="121"/>
    <w:bookmarkStart w:id="127" w:name="Xfd38f2c68e03ad1c1dab9262eace9049908208c"/>
    <w:p>
      <w:pPr>
        <w:pStyle w:val="Heading2"/>
      </w:pPr>
      <w:r>
        <w:t xml:space="preserve">Labor + markets: layoffs attributed to AI, and competing interpretations</w:t>
      </w:r>
    </w:p>
    <w:p>
      <w:pPr>
        <w:pStyle w:val="FirstParagraph"/>
      </w:pPr>
      <w:r>
        <w:t xml:space="preserve">A Squawk Pod segment described Block’s plan to reduce headcount from 10,000+ to under 6,000, and quoted Jack Dorsey saying</w:t>
      </w:r>
      <w:r>
        <w:t xml:space="preserve"> </w:t>
      </w:r>
      <w:r>
        <w:t xml:space="preserve">“</w:t>
      </w:r>
      <w:r>
        <w:t xml:space="preserve">AI tools have changed what it means to run a company</w:t>
      </w:r>
      <w:r>
        <w:t xml:space="preserve">”</w:t>
      </w:r>
      <w:r>
        <w:t xml:space="preserve"> </w:t>
      </w:r>
      <w:r>
        <w:t xml:space="preserve">while predicting many companies will make similar structural changes</w:t>
      </w:r>
      <w:r>
        <w:t xml:space="preserve"> </w:t>
      </w:r>
      <w:r>
        <w:rPr>
          <w:rStyle w:val="FootnoteReference"/>
        </w:rPr>
        <w:footnoteReference w:id="122"/>
      </w:r>
      <w:r>
        <w:t xml:space="preserve">. In contrast, Elad Gil argued many</w:t>
      </w:r>
      <w:r>
        <w:t xml:space="preserve"> </w:t>
      </w:r>
      <w:r>
        <w:t xml:space="preserve">“</w:t>
      </w:r>
      <w:r>
        <w:t xml:space="preserve">layoffs due to AI</w:t>
      </w:r>
      <w:r>
        <w:t xml:space="preserve">”</w:t>
      </w:r>
      <w:r>
        <w:t xml:space="preserve"> </w:t>
      </w:r>
      <w:r>
        <w:t xml:space="preserve">narratives are near-term corrections for</w:t>
      </w:r>
      <w:r>
        <w:t xml:space="preserve"> </w:t>
      </w:r>
      <w:r>
        <w:rPr>
          <w:bCs/>
          <w:b/>
        </w:rPr>
        <w:t xml:space="preserve">2020-era over-hiring</w:t>
      </w:r>
      <w:r>
        <w:t xml:space="preserve"> </w:t>
      </w:r>
      <w:r>
        <w:t xml:space="preserve">rather than direct AI effects, adding that most AI productivity impact is</w:t>
      </w:r>
      <w:r>
        <w:t xml:space="preserve"> </w:t>
      </w:r>
      <w:r>
        <w:t xml:space="preserve">“</w:t>
      </w:r>
      <w:r>
        <w:t xml:space="preserve">still around [the] bend</w:t>
      </w:r>
      <w:r>
        <w:t xml:space="preserve">”</w:t>
      </w:r>
      <w:r>
        <w:t xml:space="preserve"> </w:t>
      </w:r>
      <w:r>
        <w:rPr>
          <w:rStyle w:val="FootnoteReference"/>
        </w:rPr>
        <w:footnoteReference w:id="123"/>
      </w:r>
      <w:r>
        <w:rPr>
          <w:rStyle w:val="FootnoteReference"/>
        </w:rPr>
        <w:footnoteReference w:id="125"/>
      </w:r>
      <w:r>
        <w:t xml:space="preserve">.</w:t>
      </w:r>
    </w:p>
    <w:p>
      <w:pPr>
        <w:pStyle w:val="BodyText"/>
      </w:pPr>
      <w:r>
        <w:t xml:space="preserve">Why it matters:</w:t>
      </w:r>
      <w:r>
        <w:t xml:space="preserve"> </w:t>
      </w:r>
      <w:r>
        <w:t xml:space="preserve">“</w:t>
      </w:r>
      <w:r>
        <w:t xml:space="preserve">AI-driven layoffs</w:t>
      </w:r>
      <w:r>
        <w:t xml:space="preserve">”</w:t>
      </w:r>
      <w:r>
        <w:t xml:space="preserve"> </w:t>
      </w:r>
      <w:r>
        <w:t xml:space="preserve">is becoming a public storyline, but even AI investors and executives are split on how much is signal versus post-hiring-cycle adjustment.</w:t>
      </w:r>
    </w:p>
    <w:p>
      <w:r>
        <w:pict>
          <v:rect style="width:0;height:1.5pt" o:hralign="center" o:hrstd="t" o:hr="t"/>
        </w:pict>
      </w:r>
    </w:p>
    <w:bookmarkStart w:id="126" w:name="sources"/>
    <w:p>
      <w:pPr>
        <w:pStyle w:val="Heading3"/>
      </w:pPr>
      <w:r>
        <w:t xml:space="preserve">Sources</w:t>
      </w:r>
    </w:p>
    <w:p>
      <w:pPr>
        <w:numPr>
          <w:ilvl w:val="0"/>
          <w:numId w:val="1001"/>
        </w:numPr>
        <w:pStyle w:val="Compact"/>
      </w:pPr>
      <w:hyperlink r:id="rId21">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23">
        <w:r>
          <w:rPr>
            <w:rStyle w:val="Hyperlink"/>
          </w:rPr>
          <w:t xml:space="preserve">Squawk Pod: OpenAI CEO Sam Altman &amp; Amazon CEO Andy Jassy 02/27/26 |Audio Only</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49">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51">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63">
        <w:r>
          <w:rPr>
            <w:rStyle w:val="Hyperlink"/>
          </w:rPr>
          <w:t xml:space="preserve">AI News: AI’s Biggest Stand Just Happened</w:t>
        </w:r>
      </w:hyperlink>
    </w:p>
    <w:p>
      <w:pPr>
        <w:numPr>
          <w:ilvl w:val="0"/>
          <w:numId w:val="1001"/>
        </w:numPr>
        <w:pStyle w:val="Compact"/>
      </w:pPr>
      <w:hyperlink r:id="rId65">
        <w:r>
          <w:rPr>
            <w:rStyle w:val="Hyperlink"/>
          </w:rPr>
          <w:t xml:space="preserve">𝕏 post by</w:t>
        </w:r>
        <w:r>
          <w:rPr>
            <w:rStyle w:val="Hyperlink"/>
          </w:rPr>
          <w:t xml:space="preserve"> </w:t>
        </w:r>
        <w:r>
          <w:rPr>
            <w:rStyle w:val="Hyperlink"/>
          </w:rPr>
          <w:t xml:space="preserve">@Polymarket</w:t>
        </w:r>
      </w:hyperlink>
    </w:p>
    <w:p>
      <w:pPr>
        <w:numPr>
          <w:ilvl w:val="0"/>
          <w:numId w:val="1001"/>
        </w:numPr>
        <w:pStyle w:val="Compact"/>
      </w:pPr>
      <w:hyperlink r:id="rId67">
        <w:r>
          <w:rPr>
            <w:rStyle w:val="Hyperlink"/>
          </w:rPr>
          <w:t xml:space="preserve">𝕏 post by</w:t>
        </w:r>
        <w:r>
          <w:rPr>
            <w:rStyle w:val="Hyperlink"/>
          </w:rPr>
          <w:t xml:space="preserve"> </w:t>
        </w:r>
        <w:r>
          <w:rPr>
            <w:rStyle w:val="Hyperlink"/>
          </w:rPr>
          <w:t xml:space="preserve">@nabeelqu</w:t>
        </w:r>
      </w:hyperlink>
    </w:p>
    <w:p>
      <w:pPr>
        <w:numPr>
          <w:ilvl w:val="0"/>
          <w:numId w:val="1001"/>
        </w:numPr>
        <w:pStyle w:val="Compact"/>
      </w:pPr>
      <w:hyperlink r:id="rId70">
        <w:r>
          <w:rPr>
            <w:rStyle w:val="Hyperlink"/>
          </w:rPr>
          <w:t xml:space="preserve">𝕏 post by</w:t>
        </w:r>
        <w:r>
          <w:rPr>
            <w:rStyle w:val="Hyperlink"/>
          </w:rPr>
          <w:t xml:space="preserve"> </w:t>
        </w:r>
        <w:r>
          <w:rPr>
            <w:rStyle w:val="Hyperlink"/>
          </w:rPr>
          <w:t xml:space="preserve">@ilyasut</w:t>
        </w:r>
      </w:hyperlink>
    </w:p>
    <w:p>
      <w:pPr>
        <w:numPr>
          <w:ilvl w:val="0"/>
          <w:numId w:val="1001"/>
        </w:numPr>
        <w:pStyle w:val="Compact"/>
      </w:pPr>
      <w:hyperlink r:id="rId72">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74">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76">
        <w:r>
          <w:rPr>
            <w:rStyle w:val="Hyperlink"/>
          </w:rPr>
          <w:t xml:space="preserve">𝕏 post by</w:t>
        </w:r>
        <w:r>
          <w:rPr>
            <w:rStyle w:val="Hyperlink"/>
          </w:rPr>
          <w:t xml:space="preserve"> </w:t>
        </w:r>
        <w:r>
          <w:rPr>
            <w:rStyle w:val="Hyperlink"/>
          </w:rPr>
          <w:t xml:space="preserve">@UnderSecretaryF</w:t>
        </w:r>
      </w:hyperlink>
    </w:p>
    <w:p>
      <w:pPr>
        <w:numPr>
          <w:ilvl w:val="0"/>
          <w:numId w:val="1001"/>
        </w:numPr>
        <w:pStyle w:val="Compact"/>
      </w:pPr>
      <w:hyperlink r:id="rId78">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80">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82">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87">
        <w:r>
          <w:rPr>
            <w:rStyle w:val="Hyperlink"/>
          </w:rPr>
          <w:t xml:space="preserve">𝕏 post by</w:t>
        </w:r>
        <w:r>
          <w:rPr>
            <w:rStyle w:val="Hyperlink"/>
          </w:rPr>
          <w:t xml:space="preserve"> </w:t>
        </w:r>
        <w:r>
          <w:rPr>
            <w:rStyle w:val="Hyperlink"/>
          </w:rPr>
          <w:t xml:space="preserve">@swyx</w:t>
        </w:r>
      </w:hyperlink>
    </w:p>
    <w:p>
      <w:pPr>
        <w:numPr>
          <w:ilvl w:val="0"/>
          <w:numId w:val="1001"/>
        </w:numPr>
        <w:pStyle w:val="Compact"/>
      </w:pPr>
      <w:hyperlink r:id="rId90">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93">
        <w:r>
          <w:rPr>
            <w:rStyle w:val="Hyperlink"/>
          </w:rPr>
          <w:t xml:space="preserve">𝕏 post by</w:t>
        </w:r>
        <w:r>
          <w:rPr>
            <w:rStyle w:val="Hyperlink"/>
          </w:rPr>
          <w:t xml:space="preserve"> </w:t>
        </w:r>
        <w:r>
          <w:rPr>
            <w:rStyle w:val="Hyperlink"/>
          </w:rPr>
          <w:t xml:space="preserve">@eigenron</w:t>
        </w:r>
      </w:hyperlink>
    </w:p>
    <w:p>
      <w:pPr>
        <w:numPr>
          <w:ilvl w:val="0"/>
          <w:numId w:val="1001"/>
        </w:numPr>
        <w:pStyle w:val="Compact"/>
      </w:pPr>
      <w:hyperlink r:id="rId98">
        <w:r>
          <w:rPr>
            <w:rStyle w:val="Hyperlink"/>
          </w:rPr>
          <w:t xml:space="preserve">𝕏 post by</w:t>
        </w:r>
        <w:r>
          <w:rPr>
            <w:rStyle w:val="Hyperlink"/>
          </w:rPr>
          <w:t xml:space="preserve"> </w:t>
        </w:r>
        <w:r>
          <w:rPr>
            <w:rStyle w:val="Hyperlink"/>
          </w:rPr>
          <w:t xml:space="preserve">@karpathy</w:t>
        </w:r>
      </w:hyperlink>
    </w:p>
    <w:p>
      <w:pPr>
        <w:numPr>
          <w:ilvl w:val="0"/>
          <w:numId w:val="1001"/>
        </w:numPr>
        <w:pStyle w:val="Compact"/>
      </w:pPr>
      <w:hyperlink r:id="rId103">
        <w:r>
          <w:rPr>
            <w:rStyle w:val="Hyperlink"/>
          </w:rPr>
          <w:t xml:space="preserve">Most AI Training Is Moving To Reinforcement Learning, Scale AI Says</w:t>
        </w:r>
      </w:hyperlink>
    </w:p>
    <w:p>
      <w:pPr>
        <w:numPr>
          <w:ilvl w:val="0"/>
          <w:numId w:val="1001"/>
        </w:numPr>
        <w:pStyle w:val="Compact"/>
      </w:pPr>
      <w:hyperlink r:id="rId109">
        <w:r>
          <w:rPr>
            <w:rStyle w:val="Hyperlink"/>
          </w:rPr>
          <w:t xml:space="preserve">r/MachineLearning post by u/PlayfulLingonberry73</w:t>
        </w:r>
      </w:hyperlink>
    </w:p>
    <w:p>
      <w:pPr>
        <w:numPr>
          <w:ilvl w:val="0"/>
          <w:numId w:val="1001"/>
        </w:numPr>
        <w:pStyle w:val="Compact"/>
      </w:pPr>
      <w:hyperlink r:id="rId115">
        <w:r>
          <w:rPr>
            <w:rStyle w:val="Hyperlink"/>
          </w:rPr>
          <w:t xml:space="preserve">𝕏 post by</w:t>
        </w:r>
        <w:r>
          <w:rPr>
            <w:rStyle w:val="Hyperlink"/>
          </w:rPr>
          <w:t xml:space="preserve"> </w:t>
        </w:r>
        <w:r>
          <w:rPr>
            <w:rStyle w:val="Hyperlink"/>
          </w:rPr>
          <w:t xml:space="preserve">@kenziyuliu</w:t>
        </w:r>
      </w:hyperlink>
    </w:p>
    <w:p>
      <w:pPr>
        <w:numPr>
          <w:ilvl w:val="0"/>
          <w:numId w:val="1001"/>
        </w:numPr>
        <w:pStyle w:val="Compact"/>
      </w:pPr>
      <w:hyperlink r:id="rId117">
        <w:r>
          <w:rPr>
            <w:rStyle w:val="Hyperlink"/>
          </w:rPr>
          <w:t xml:space="preserve">𝕏 post by</w:t>
        </w:r>
        <w:r>
          <w:rPr>
            <w:rStyle w:val="Hyperlink"/>
          </w:rPr>
          <w:t xml:space="preserve"> </w:t>
        </w:r>
        <w:r>
          <w:rPr>
            <w:rStyle w:val="Hyperlink"/>
          </w:rPr>
          <w:t xml:space="preserve">@percyliang</w:t>
        </w:r>
      </w:hyperlink>
    </w:p>
    <w:p>
      <w:pPr>
        <w:numPr>
          <w:ilvl w:val="0"/>
          <w:numId w:val="1001"/>
        </w:numPr>
        <w:pStyle w:val="Compact"/>
      </w:pPr>
      <w:hyperlink r:id="rId124">
        <w:r>
          <w:rPr>
            <w:rStyle w:val="Hyperlink"/>
          </w:rPr>
          <w:t xml:space="preserve">𝕏 post by</w:t>
        </w:r>
        <w:r>
          <w:rPr>
            <w:rStyle w:val="Hyperlink"/>
          </w:rPr>
          <w:t xml:space="preserve"> </w:t>
        </w:r>
        <w:r>
          <w:rPr>
            <w:rStyle w:val="Hyperlink"/>
          </w:rPr>
          <w:t xml:space="preserve">@eladgil</w:t>
        </w:r>
      </w:hyperlink>
    </w:p>
    <w:bookmarkEnd w:id="126"/>
    <w:bookmarkEnd w:id="127"/>
    <w:bookmarkEnd w:id="1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@sama</w:t>
        </w:r>
      </w:hyperlink>
    </w:p>
  </w:footnote>
  <w:footnote w:id="22">
    <w:p>
      <w:pPr>
        <w:pStyle w:val="FootnoteText"/>
      </w:pPr>
      <w:r>
        <w:rPr>
          <w:rStyle w:val="FootnoteReference"/>
        </w:rPr>
        <w:footnoteRef/>
      </w:r>
      <w:r>
        <w:t xml:space="preserve"> </w:t>
      </w:r>
      <w:hyperlink r:id="rId23">
        <w:r>
          <w:rPr>
            <w:rStyle w:val="Hyperlink"/>
          </w:rPr>
          <w:t xml:space="preserve">Squawk Pod: OpenAI CEO Sam Altman &amp; Amazon CEO Andy Jassy 02/27/26 |Audio Only</w:t>
        </w:r>
      </w:hyperlink>
    </w:p>
  </w:footnote>
  <w:footnote w:id="24">
    <w:p>
      <w:pPr>
        <w:pStyle w:val="FootnoteText"/>
      </w:pPr>
      <w:r>
        <w:rPr>
          <w:rStyle w:val="FootnoteReference"/>
        </w:rPr>
        <w:footnoteRef/>
      </w:r>
      <w:r>
        <w:t xml:space="preserve"> </w:t>
      </w:r>
      <w:hyperlink r:id="rId23">
        <w:r>
          <w:rPr>
            <w:rStyle w:val="Hyperlink"/>
          </w:rPr>
          <w:t xml:space="preserve">Squawk Pod: OpenAI CEO Sam Altman &amp; Amazon CEO Andy Jassy 02/27/26 |Audio Only</w:t>
        </w:r>
      </w:hyperlink>
    </w:p>
  </w:footnote>
  <w:footnote w:id="25">
    <w:p>
      <w:pPr>
        <w:pStyle w:val="FootnoteText"/>
      </w:pPr>
      <w:r>
        <w:rPr>
          <w:rStyle w:val="FootnoteReference"/>
        </w:rPr>
        <w:footnoteRef/>
      </w:r>
      <w:r>
        <w:t xml:space="preserve"> </w:t>
      </w:r>
      <w:hyperlink r:id="rId23">
        <w:r>
          <w:rPr>
            <w:rStyle w:val="Hyperlink"/>
          </w:rPr>
          <w:t xml:space="preserve">Squawk Pod: OpenAI CEO Sam Altman &amp; Amazon CEO Andy Jassy 02/27/26 |Audio Only</w:t>
        </w:r>
      </w:hyperlink>
    </w:p>
  </w:footnote>
  <w:footnote w:id="26">
    <w:p>
      <w:pPr>
        <w:pStyle w:val="FootnoteText"/>
      </w:pPr>
      <w:r>
        <w:rPr>
          <w:rStyle w:val="FootnoteReference"/>
        </w:rPr>
        <w:footnoteRef/>
      </w:r>
      <w:r>
        <w:t xml:space="preserve"> </w:t>
      </w:r>
      <w:hyperlink r:id="rId23">
        <w:r>
          <w:rPr>
            <w:rStyle w:val="Hyperlink"/>
          </w:rPr>
          <w:t xml:space="preserve">Squawk Pod: OpenAI CEO Sam Altman &amp; Amazon CEO Andy Jassy 02/27/26 |Audio Only</w:t>
        </w:r>
      </w:hyperlink>
    </w:p>
  </w:footnote>
  <w:footnote w:id="27">
    <w:p>
      <w:pPr>
        <w:pStyle w:val="FootnoteText"/>
      </w:pPr>
      <w:r>
        <w:rPr>
          <w:rStyle w:val="FootnoteReference"/>
        </w:rPr>
        <w:footnoteRef/>
      </w:r>
      <w:r>
        <w:t xml:space="preserve"> </w:t>
      </w:r>
      <w:hyperlink r:id="rId23">
        <w:r>
          <w:rPr>
            <w:rStyle w:val="Hyperlink"/>
          </w:rPr>
          <w:t xml:space="preserve">Squawk Pod: OpenAI CEO Sam Altman &amp; Amazon CEO Andy Jassy 02/27/26 |Audio Only</w:t>
        </w:r>
      </w:hyperlink>
    </w:p>
  </w:footnote>
  <w:footnote w:id="33">
    <w:p>
      <w:pPr>
        <w:pStyle w:val="FootnoteText"/>
      </w:pPr>
      <w:r>
        <w:rPr>
          <w:rStyle w:val="FootnoteReference"/>
        </w:rPr>
        <w:footnoteRef/>
      </w:r>
      <w:r>
        <w:t xml:space="preserve"> </w:t>
      </w:r>
      <w:hyperlink r:id="rId23">
        <w:r>
          <w:rPr>
            <w:rStyle w:val="Hyperlink"/>
          </w:rPr>
          <w:t xml:space="preserve">Squawk Pod: OpenAI CEO Sam Altman &amp; Amazon CEO Andy Jassy 02/27/26 |Audio Only</w:t>
        </w:r>
      </w:hyperlink>
    </w:p>
  </w:footnote>
  <w:footnote w:id="34">
    <w:p>
      <w:pPr>
        <w:pStyle w:val="FootnoteText"/>
      </w:pPr>
      <w:r>
        <w:rPr>
          <w:rStyle w:val="FootnoteReference"/>
        </w:rPr>
        <w:footnoteRef/>
      </w:r>
      <w:r>
        <w:t xml:space="preserve"> </w:t>
      </w:r>
      <w:hyperlink r:id="rId23">
        <w:r>
          <w:rPr>
            <w:rStyle w:val="Hyperlink"/>
          </w:rPr>
          <w:t xml:space="preserve">Squawk Pod: OpenAI CEO Sam Altman &amp; Amazon CEO Andy Jassy 02/27/26 |Audio Only</w:t>
        </w:r>
      </w:hyperlink>
    </w:p>
  </w:footnote>
  <w:footnote w:id="35">
    <w:p>
      <w:pPr>
        <w:pStyle w:val="FootnoteText"/>
      </w:pPr>
      <w:r>
        <w:rPr>
          <w:rStyle w:val="FootnoteReference"/>
        </w:rPr>
        <w:footnoteRef/>
      </w:r>
      <w:r>
        <w:t xml:space="preserve"> </w:t>
      </w:r>
      <w:hyperlink r:id="rId23">
        <w:r>
          <w:rPr>
            <w:rStyle w:val="Hyperlink"/>
          </w:rPr>
          <w:t xml:space="preserve">Squawk Pod: OpenAI CEO Sam Altman &amp; Amazon CEO Andy Jassy 02/27/26 |Audio Only</w:t>
        </w:r>
      </w:hyperlink>
    </w:p>
  </w:footnote>
  <w:footnote w:id="36">
    <w:p>
      <w:pPr>
        <w:pStyle w:val="FootnoteText"/>
      </w:pPr>
      <w:r>
        <w:rPr>
          <w:rStyle w:val="FootnoteReference"/>
        </w:rPr>
        <w:footnoteRef/>
      </w:r>
      <w:r>
        <w:t xml:space="preserve"> </w:t>
      </w:r>
      <w:hyperlink r:id="rId23">
        <w:r>
          <w:rPr>
            <w:rStyle w:val="Hyperlink"/>
          </w:rPr>
          <w:t xml:space="preserve">Squawk Pod: OpenAI CEO Sam Altman &amp; Amazon CEO Andy Jassy 02/27/26 |Audio Only</w:t>
        </w:r>
      </w:hyperlink>
    </w:p>
  </w:footnote>
  <w:footnote w:id="37">
    <w:p>
      <w:pPr>
        <w:pStyle w:val="FootnoteText"/>
      </w:pPr>
      <w:r>
        <w:rPr>
          <w:rStyle w:val="FootnoteReference"/>
        </w:rPr>
        <w:footnoteRef/>
      </w:r>
      <w:r>
        <w:t xml:space="preserve"> </w:t>
      </w:r>
      <w:hyperlink r:id="rId38">
        <w:r>
          <w:rPr>
            <w:rStyle w:val="Hyperlink"/>
          </w:rPr>
          <w:t xml:space="preserve">𝕏 post by</w:t>
        </w:r>
        <w:r>
          <w:rPr>
            <w:rStyle w:val="Hyperlink"/>
          </w:rPr>
          <w:t xml:space="preserve"> </w:t>
        </w:r>
        <w:r>
          <w:rPr>
            <w:rStyle w:val="Hyperlink"/>
          </w:rPr>
          <w:t xml:space="preserve">@sama</w:t>
        </w:r>
      </w:hyperlink>
    </w:p>
  </w:footnote>
  <w:footnote w:id="39">
    <w:p>
      <w:pPr>
        <w:pStyle w:val="FootnoteText"/>
      </w:pPr>
      <w:r>
        <w:rPr>
          <w:rStyle w:val="FootnoteReference"/>
        </w:rPr>
        <w:footnoteRef/>
      </w:r>
      <w:r>
        <w:t xml:space="preserve"> </w:t>
      </w:r>
      <w:hyperlink r:id="rId23">
        <w:r>
          <w:rPr>
            <w:rStyle w:val="Hyperlink"/>
          </w:rPr>
          <w:t xml:space="preserve">Squawk Pod: OpenAI CEO Sam Altman &amp; Amazon CEO Andy Jassy 02/27/26 |Audio Only</w:t>
        </w:r>
      </w:hyperlink>
    </w:p>
  </w:footnote>
  <w:footnote w:id="40">
    <w:p>
      <w:pPr>
        <w:pStyle w:val="FootnoteText"/>
      </w:pPr>
      <w:r>
        <w:rPr>
          <w:rStyle w:val="FootnoteReference"/>
        </w:rPr>
        <w:footnoteRef/>
      </w:r>
      <w:r>
        <w:t xml:space="preserve"> </w:t>
      </w:r>
      <w:hyperlink r:id="rId23">
        <w:r>
          <w:rPr>
            <w:rStyle w:val="Hyperlink"/>
          </w:rPr>
          <w:t xml:space="preserve">Squawk Pod: OpenAI CEO Sam Altman &amp; Amazon CEO Andy Jassy 02/27/26 |Audio Only</w:t>
        </w:r>
      </w:hyperlink>
    </w:p>
  </w:footnote>
  <w:footnote w:id="42">
    <w:p>
      <w:pPr>
        <w:pStyle w:val="FootnoteText"/>
      </w:pPr>
      <w:r>
        <w:rPr>
          <w:rStyle w:val="FootnoteReference"/>
        </w:rPr>
        <w:footnoteRef/>
      </w:r>
      <w:r>
        <w:t xml:space="preserve"> </w:t>
      </w:r>
      <w:hyperlink r:id="rId43">
        <w:r>
          <w:rPr>
            <w:rStyle w:val="Hyperlink"/>
          </w:rPr>
          <w:t xml:space="preserve">𝕏 post by</w:t>
        </w:r>
        <w:r>
          <w:rPr>
            <w:rStyle w:val="Hyperlink"/>
          </w:rPr>
          <w:t xml:space="preserve"> </w:t>
        </w:r>
        <w:r>
          <w:rPr>
            <w:rStyle w:val="Hyperlink"/>
          </w:rPr>
          <w:t xml:space="preserve">@sama</w:t>
        </w:r>
      </w:hyperlink>
    </w:p>
  </w:footnote>
  <w:footnote w:id="46">
    <w:p>
      <w:pPr>
        <w:pStyle w:val="FootnoteText"/>
      </w:pPr>
      <w:r>
        <w:rPr>
          <w:rStyle w:val="FootnoteReference"/>
        </w:rPr>
        <w:footnoteRef/>
      </w:r>
      <w:r>
        <w:t xml:space="preserve"> </w:t>
      </w:r>
      <w:hyperlink r:id="rId47">
        <w:r>
          <w:rPr>
            <w:rStyle w:val="Hyperlink"/>
          </w:rPr>
          <w:t xml:space="preserve">𝕏 post by</w:t>
        </w:r>
        <w:r>
          <w:rPr>
            <w:rStyle w:val="Hyperlink"/>
          </w:rPr>
          <w:t xml:space="preserve"> </w:t>
        </w:r>
        <w:r>
          <w:rPr>
            <w:rStyle w:val="Hyperlink"/>
          </w:rPr>
          <w:t xml:space="preserve">@sama</w:t>
        </w:r>
      </w:hyperlink>
    </w:p>
  </w:footnote>
  <w:footnote w:id="48">
    <w:p>
      <w:pPr>
        <w:pStyle w:val="FootnoteText"/>
      </w:pPr>
      <w:r>
        <w:rPr>
          <w:rStyle w:val="FootnoteReference"/>
        </w:rPr>
        <w:footnoteRef/>
      </w:r>
      <w:r>
        <w:t xml:space="preserve"> </w:t>
      </w:r>
      <w:hyperlink r:id="rId49">
        <w:r>
          <w:rPr>
            <w:rStyle w:val="Hyperlink"/>
          </w:rPr>
          <w:t xml:space="preserve">𝕏 post by</w:t>
        </w:r>
        <w:r>
          <w:rPr>
            <w:rStyle w:val="Hyperlink"/>
          </w:rPr>
          <w:t xml:space="preserve"> </w:t>
        </w:r>
        <w:r>
          <w:rPr>
            <w:rStyle w:val="Hyperlink"/>
          </w:rPr>
          <w:t xml:space="preserve">@sama</w:t>
        </w:r>
      </w:hyperlink>
    </w:p>
  </w:footnote>
  <w:footnote w:id="50">
    <w:p>
      <w:pPr>
        <w:pStyle w:val="FootnoteText"/>
      </w:pPr>
      <w:r>
        <w:rPr>
          <w:rStyle w:val="FootnoteReference"/>
        </w:rPr>
        <w:footnoteRef/>
      </w:r>
      <w:r>
        <w:t xml:space="preserve"> </w:t>
      </w:r>
      <w:hyperlink r:id="rId51">
        <w:r>
          <w:rPr>
            <w:rStyle w:val="Hyperlink"/>
          </w:rPr>
          <w:t xml:space="preserve">𝕏 post by</w:t>
        </w:r>
        <w:r>
          <w:rPr>
            <w:rStyle w:val="Hyperlink"/>
          </w:rPr>
          <w:t xml:space="preserve"> </w:t>
        </w:r>
        <w:r>
          <w:rPr>
            <w:rStyle w:val="Hyperlink"/>
          </w:rPr>
          <w:t xml:space="preserve">@sama</w:t>
        </w:r>
      </w:hyperlink>
    </w:p>
  </w:footnote>
  <w:footnote w:id="52">
    <w:p>
      <w:pPr>
        <w:pStyle w:val="FootnoteText"/>
      </w:pPr>
      <w:r>
        <w:rPr>
          <w:rStyle w:val="FootnoteReference"/>
        </w:rPr>
        <w:footnoteRef/>
      </w:r>
      <w:r>
        <w:t xml:space="preserve"> </w:t>
      </w:r>
      <w:hyperlink r:id="rId47">
        <w:r>
          <w:rPr>
            <w:rStyle w:val="Hyperlink"/>
          </w:rPr>
          <w:t xml:space="preserve">𝕏 post by</w:t>
        </w:r>
        <w:r>
          <w:rPr>
            <w:rStyle w:val="Hyperlink"/>
          </w:rPr>
          <w:t xml:space="preserve"> </w:t>
        </w:r>
        <w:r>
          <w:rPr>
            <w:rStyle w:val="Hyperlink"/>
          </w:rPr>
          <w:t xml:space="preserve">@sama</w:t>
        </w:r>
      </w:hyperlink>
    </w:p>
  </w:footnote>
  <w:footnote w:id="53">
    <w:p>
      <w:pPr>
        <w:pStyle w:val="FootnoteText"/>
      </w:pPr>
      <w:r>
        <w:rPr>
          <w:rStyle w:val="FootnoteReference"/>
        </w:rPr>
        <w:footnoteRef/>
      </w:r>
      <w:r>
        <w:t xml:space="preserve"> </w:t>
      </w:r>
      <w:hyperlink r:id="rId49">
        <w:r>
          <w:rPr>
            <w:rStyle w:val="Hyperlink"/>
          </w:rPr>
          <w:t xml:space="preserve">𝕏 post by</w:t>
        </w:r>
        <w:r>
          <w:rPr>
            <w:rStyle w:val="Hyperlink"/>
          </w:rPr>
          <w:t xml:space="preserve"> </w:t>
        </w:r>
        <w:r>
          <w:rPr>
            <w:rStyle w:val="Hyperlink"/>
          </w:rPr>
          <w:t xml:space="preserve">@sama</w:t>
        </w:r>
      </w:hyperlink>
    </w:p>
  </w:footnote>
  <w:footnote w:id="54">
    <w:p>
      <w:pPr>
        <w:pStyle w:val="FootnoteText"/>
      </w:pPr>
      <w:r>
        <w:rPr>
          <w:rStyle w:val="FootnoteReference"/>
        </w:rPr>
        <w:footnoteRef/>
      </w:r>
      <w:r>
        <w:t xml:space="preserve"> </w:t>
      </w:r>
      <w:hyperlink r:id="rId51">
        <w:r>
          <w:rPr>
            <w:rStyle w:val="Hyperlink"/>
          </w:rPr>
          <w:t xml:space="preserve">𝕏 post by</w:t>
        </w:r>
        <w:r>
          <w:rPr>
            <w:rStyle w:val="Hyperlink"/>
          </w:rPr>
          <w:t xml:space="preserve"> </w:t>
        </w:r>
        <w:r>
          <w:rPr>
            <w:rStyle w:val="Hyperlink"/>
          </w:rPr>
          <w:t xml:space="preserve">@sama</w:t>
        </w:r>
      </w:hyperlink>
    </w:p>
  </w:footnote>
  <w:footnote w:id="55">
    <w:p>
      <w:pPr>
        <w:pStyle w:val="FootnoteText"/>
      </w:pPr>
      <w:r>
        <w:rPr>
          <w:rStyle w:val="FootnoteReference"/>
        </w:rPr>
        <w:footnoteRef/>
      </w:r>
      <w:r>
        <w:t xml:space="preserve"> </w:t>
      </w:r>
      <w:hyperlink r:id="rId47">
        <w:r>
          <w:rPr>
            <w:rStyle w:val="Hyperlink"/>
          </w:rPr>
          <w:t xml:space="preserve">𝕏 post by</w:t>
        </w:r>
        <w:r>
          <w:rPr>
            <w:rStyle w:val="Hyperlink"/>
          </w:rPr>
          <w:t xml:space="preserve"> </w:t>
        </w:r>
        <w:r>
          <w:rPr>
            <w:rStyle w:val="Hyperlink"/>
          </w:rPr>
          <w:t xml:space="preserve">@sama</w:t>
        </w:r>
      </w:hyperlink>
    </w:p>
  </w:footnote>
  <w:footnote w:id="56">
    <w:p>
      <w:pPr>
        <w:pStyle w:val="FootnoteText"/>
      </w:pPr>
      <w:r>
        <w:rPr>
          <w:rStyle w:val="FootnoteReference"/>
        </w:rPr>
        <w:footnoteRef/>
      </w:r>
      <w:r>
        <w:t xml:space="preserve"> </w:t>
      </w:r>
      <w:hyperlink r:id="rId49">
        <w:r>
          <w:rPr>
            <w:rStyle w:val="Hyperlink"/>
          </w:rPr>
          <w:t xml:space="preserve">𝕏 post by</w:t>
        </w:r>
        <w:r>
          <w:rPr>
            <w:rStyle w:val="Hyperlink"/>
          </w:rPr>
          <w:t xml:space="preserve"> </w:t>
        </w:r>
        <w:r>
          <w:rPr>
            <w:rStyle w:val="Hyperlink"/>
          </w:rPr>
          <w:t xml:space="preserve">@sama</w:t>
        </w:r>
      </w:hyperlink>
    </w:p>
  </w:footnote>
  <w:footnote w:id="57">
    <w:p>
      <w:pPr>
        <w:pStyle w:val="FootnoteText"/>
      </w:pPr>
      <w:r>
        <w:rPr>
          <w:rStyle w:val="FootnoteReference"/>
        </w:rPr>
        <w:footnoteRef/>
      </w:r>
      <w:r>
        <w:t xml:space="preserve"> </w:t>
      </w:r>
      <w:hyperlink r:id="rId51">
        <w:r>
          <w:rPr>
            <w:rStyle w:val="Hyperlink"/>
          </w:rPr>
          <w:t xml:space="preserve">𝕏 post by</w:t>
        </w:r>
        <w:r>
          <w:rPr>
            <w:rStyle w:val="Hyperlink"/>
          </w:rPr>
          <w:t xml:space="preserve"> </w:t>
        </w:r>
        <w:r>
          <w:rPr>
            <w:rStyle w:val="Hyperlink"/>
          </w:rPr>
          <w:t xml:space="preserve">@sama</w:t>
        </w:r>
      </w:hyperlink>
    </w:p>
  </w:footnote>
  <w:footnote w:id="58">
    <w:p>
      <w:pPr>
        <w:pStyle w:val="FootnoteText"/>
      </w:pPr>
      <w:r>
        <w:rPr>
          <w:rStyle w:val="FootnoteReference"/>
        </w:rPr>
        <w:footnoteRef/>
      </w:r>
      <w:r>
        <w:t xml:space="preserve"> </w:t>
      </w:r>
      <w:hyperlink r:id="rId47">
        <w:r>
          <w:rPr>
            <w:rStyle w:val="Hyperlink"/>
          </w:rPr>
          <w:t xml:space="preserve">𝕏 post by</w:t>
        </w:r>
        <w:r>
          <w:rPr>
            <w:rStyle w:val="Hyperlink"/>
          </w:rPr>
          <w:t xml:space="preserve"> </w:t>
        </w:r>
        <w:r>
          <w:rPr>
            <w:rStyle w:val="Hyperlink"/>
          </w:rPr>
          <w:t xml:space="preserve">@sama</w:t>
        </w:r>
      </w:hyperlink>
    </w:p>
  </w:footnote>
  <w:footnote w:id="59">
    <w:p>
      <w:pPr>
        <w:pStyle w:val="FootnoteText"/>
      </w:pPr>
      <w:r>
        <w:rPr>
          <w:rStyle w:val="FootnoteReference"/>
        </w:rPr>
        <w:footnoteRef/>
      </w:r>
      <w:r>
        <w:t xml:space="preserve"> </w:t>
      </w:r>
      <w:hyperlink r:id="rId49">
        <w:r>
          <w:rPr>
            <w:rStyle w:val="Hyperlink"/>
          </w:rPr>
          <w:t xml:space="preserve">𝕏 post by</w:t>
        </w:r>
        <w:r>
          <w:rPr>
            <w:rStyle w:val="Hyperlink"/>
          </w:rPr>
          <w:t xml:space="preserve"> </w:t>
        </w:r>
        <w:r>
          <w:rPr>
            <w:rStyle w:val="Hyperlink"/>
          </w:rPr>
          <w:t xml:space="preserve">@sama</w:t>
        </w:r>
      </w:hyperlink>
    </w:p>
  </w:footnote>
  <w:footnote w:id="60">
    <w:p>
      <w:pPr>
        <w:pStyle w:val="FootnoteText"/>
      </w:pPr>
      <w:r>
        <w:rPr>
          <w:rStyle w:val="FootnoteReference"/>
        </w:rPr>
        <w:footnoteRef/>
      </w:r>
      <w:r>
        <w:t xml:space="preserve"> </w:t>
      </w:r>
      <w:hyperlink r:id="rId51">
        <w:r>
          <w:rPr>
            <w:rStyle w:val="Hyperlink"/>
          </w:rPr>
          <w:t xml:space="preserve">𝕏 post by</w:t>
        </w:r>
        <w:r>
          <w:rPr>
            <w:rStyle w:val="Hyperlink"/>
          </w:rPr>
          <w:t xml:space="preserve"> </w:t>
        </w:r>
        <w:r>
          <w:rPr>
            <w:rStyle w:val="Hyperlink"/>
          </w:rPr>
          <w:t xml:space="preserve">@sama</w:t>
        </w:r>
      </w:hyperlink>
    </w:p>
  </w:footnote>
  <w:footnote w:id="62">
    <w:p>
      <w:pPr>
        <w:pStyle w:val="FootnoteText"/>
      </w:pPr>
      <w:r>
        <w:rPr>
          <w:rStyle w:val="FootnoteReference"/>
        </w:rPr>
        <w:footnoteRef/>
      </w:r>
      <w:r>
        <w:t xml:space="preserve"> </w:t>
      </w:r>
      <w:hyperlink r:id="rId63">
        <w:r>
          <w:rPr>
            <w:rStyle w:val="Hyperlink"/>
          </w:rPr>
          <w:t xml:space="preserve">AI News: AI’s Biggest Stand Just Happened</w:t>
        </w:r>
      </w:hyperlink>
    </w:p>
  </w:footnote>
  <w:footnote w:id="64">
    <w:p>
      <w:pPr>
        <w:pStyle w:val="FootnoteText"/>
      </w:pPr>
      <w:r>
        <w:rPr>
          <w:rStyle w:val="FootnoteReference"/>
        </w:rPr>
        <w:footnoteRef/>
      </w:r>
      <w:r>
        <w:t xml:space="preserve"> </w:t>
      </w:r>
      <w:hyperlink r:id="rId65">
        <w:r>
          <w:rPr>
            <w:rStyle w:val="Hyperlink"/>
          </w:rPr>
          <w:t xml:space="preserve">𝕏 post by</w:t>
        </w:r>
        <w:r>
          <w:rPr>
            <w:rStyle w:val="Hyperlink"/>
          </w:rPr>
          <w:t xml:space="preserve"> </w:t>
        </w:r>
        <w:r>
          <w:rPr>
            <w:rStyle w:val="Hyperlink"/>
          </w:rPr>
          <w:t xml:space="preserve">@Polymarket</w:t>
        </w:r>
      </w:hyperlink>
    </w:p>
  </w:footnote>
  <w:footnote w:id="66">
    <w:p>
      <w:pPr>
        <w:pStyle w:val="FootnoteText"/>
      </w:pPr>
      <w:r>
        <w:rPr>
          <w:rStyle w:val="FootnoteReference"/>
        </w:rPr>
        <w:footnoteRef/>
      </w:r>
      <w:r>
        <w:t xml:space="preserve"> </w:t>
      </w:r>
      <w:hyperlink r:id="rId67">
        <w:r>
          <w:rPr>
            <w:rStyle w:val="Hyperlink"/>
          </w:rPr>
          <w:t xml:space="preserve">𝕏 post by</w:t>
        </w:r>
        <w:r>
          <w:rPr>
            <w:rStyle w:val="Hyperlink"/>
          </w:rPr>
          <w:t xml:space="preserve"> </w:t>
        </w:r>
        <w:r>
          <w:rPr>
            <w:rStyle w:val="Hyperlink"/>
          </w:rPr>
          <w:t xml:space="preserve">@nabeelqu</w:t>
        </w:r>
      </w:hyperlink>
    </w:p>
  </w:footnote>
  <w:footnote w:id="68">
    <w:p>
      <w:pPr>
        <w:pStyle w:val="FootnoteText"/>
      </w:pPr>
      <w:r>
        <w:rPr>
          <w:rStyle w:val="FootnoteReference"/>
        </w:rPr>
        <w:footnoteRef/>
      </w:r>
      <w:r>
        <w:t xml:space="preserve"> </w:t>
      </w:r>
      <w:hyperlink r:id="rId63">
        <w:r>
          <w:rPr>
            <w:rStyle w:val="Hyperlink"/>
          </w:rPr>
          <w:t xml:space="preserve">AI News: AI’s Biggest Stand Just Happened</w:t>
        </w:r>
      </w:hyperlink>
    </w:p>
  </w:footnote>
  <w:footnote w:id="69">
    <w:p>
      <w:pPr>
        <w:pStyle w:val="FootnoteText"/>
      </w:pPr>
      <w:r>
        <w:rPr>
          <w:rStyle w:val="FootnoteReference"/>
        </w:rPr>
        <w:footnoteRef/>
      </w:r>
      <w:r>
        <w:t xml:space="preserve"> </w:t>
      </w:r>
      <w:hyperlink r:id="rId70">
        <w:r>
          <w:rPr>
            <w:rStyle w:val="Hyperlink"/>
          </w:rPr>
          <w:t xml:space="preserve">𝕏 post by</w:t>
        </w:r>
        <w:r>
          <w:rPr>
            <w:rStyle w:val="Hyperlink"/>
          </w:rPr>
          <w:t xml:space="preserve"> </w:t>
        </w:r>
        <w:r>
          <w:rPr>
            <w:rStyle w:val="Hyperlink"/>
          </w:rPr>
          <w:t xml:space="preserve">@ilyasut</w:t>
        </w:r>
      </w:hyperlink>
    </w:p>
  </w:footnote>
  <w:footnote w:id="71">
    <w:p>
      <w:pPr>
        <w:pStyle w:val="FootnoteText"/>
      </w:pPr>
      <w:r>
        <w:rPr>
          <w:rStyle w:val="FootnoteReference"/>
        </w:rPr>
        <w:footnoteRef/>
      </w:r>
      <w:r>
        <w:t xml:space="preserve"> </w:t>
      </w:r>
      <w:hyperlink r:id="rId72">
        <w:r>
          <w:rPr>
            <w:rStyle w:val="Hyperlink"/>
          </w:rPr>
          <w:t xml:space="preserve">𝕏 post by</w:t>
        </w:r>
        <w:r>
          <w:rPr>
            <w:rStyle w:val="Hyperlink"/>
          </w:rPr>
          <w:t xml:space="preserve"> </w:t>
        </w:r>
        <w:r>
          <w:rPr>
            <w:rStyle w:val="Hyperlink"/>
          </w:rPr>
          <w:t xml:space="preserve">@natolambert</w:t>
        </w:r>
      </w:hyperlink>
    </w:p>
  </w:footnote>
  <w:footnote w:id="73">
    <w:p>
      <w:pPr>
        <w:pStyle w:val="FootnoteText"/>
      </w:pPr>
      <w:r>
        <w:rPr>
          <w:rStyle w:val="FootnoteReference"/>
        </w:rPr>
        <w:footnoteRef/>
      </w:r>
      <w:r>
        <w:t xml:space="preserve"> </w:t>
      </w:r>
      <w:hyperlink r:id="rId74">
        <w:r>
          <w:rPr>
            <w:rStyle w:val="Hyperlink"/>
          </w:rPr>
          <w:t xml:space="preserve">𝕏 post by</w:t>
        </w:r>
        <w:r>
          <w:rPr>
            <w:rStyle w:val="Hyperlink"/>
          </w:rPr>
          <w:t xml:space="preserve"> </w:t>
        </w:r>
        <w:r>
          <w:rPr>
            <w:rStyle w:val="Hyperlink"/>
          </w:rPr>
          <w:t xml:space="preserve">@natolambert</w:t>
        </w:r>
      </w:hyperlink>
    </w:p>
  </w:footnote>
  <w:footnote w:id="75">
    <w:p>
      <w:pPr>
        <w:pStyle w:val="FootnoteText"/>
      </w:pPr>
      <w:r>
        <w:rPr>
          <w:rStyle w:val="FootnoteReference"/>
        </w:rPr>
        <w:footnoteRef/>
      </w:r>
      <w:r>
        <w:t xml:space="preserve"> </w:t>
      </w:r>
      <w:hyperlink r:id="rId76">
        <w:r>
          <w:rPr>
            <w:rStyle w:val="Hyperlink"/>
          </w:rPr>
          <w:t xml:space="preserve">𝕏 post by</w:t>
        </w:r>
        <w:r>
          <w:rPr>
            <w:rStyle w:val="Hyperlink"/>
          </w:rPr>
          <w:t xml:space="preserve"> </w:t>
        </w:r>
        <w:r>
          <w:rPr>
            <w:rStyle w:val="Hyperlink"/>
          </w:rPr>
          <w:t xml:space="preserve">@UnderSecretaryF</w:t>
        </w:r>
      </w:hyperlink>
    </w:p>
  </w:footnote>
  <w:footnote w:id="77">
    <w:p>
      <w:pPr>
        <w:pStyle w:val="FootnoteText"/>
      </w:pPr>
      <w:r>
        <w:rPr>
          <w:rStyle w:val="FootnoteReference"/>
        </w:rPr>
        <w:footnoteRef/>
      </w:r>
      <w:r>
        <w:t xml:space="preserve"> </w:t>
      </w:r>
      <w:hyperlink r:id="rId78">
        <w:r>
          <w:rPr>
            <w:rStyle w:val="Hyperlink"/>
          </w:rPr>
          <w:t xml:space="preserve">𝕏 post by</w:t>
        </w:r>
        <w:r>
          <w:rPr>
            <w:rStyle w:val="Hyperlink"/>
          </w:rPr>
          <w:t xml:space="preserve"> </w:t>
        </w:r>
        <w:r>
          <w:rPr>
            <w:rStyle w:val="Hyperlink"/>
          </w:rPr>
          <w:t xml:space="preserve">@GaryMarcus</w:t>
        </w:r>
      </w:hyperlink>
    </w:p>
  </w:footnote>
  <w:footnote w:id="79">
    <w:p>
      <w:pPr>
        <w:pStyle w:val="FootnoteText"/>
      </w:pPr>
      <w:r>
        <w:rPr>
          <w:rStyle w:val="FootnoteReference"/>
        </w:rPr>
        <w:footnoteRef/>
      </w:r>
      <w:r>
        <w:t xml:space="preserve"> </w:t>
      </w:r>
      <w:hyperlink r:id="rId80">
        <w:r>
          <w:rPr>
            <w:rStyle w:val="Hyperlink"/>
          </w:rPr>
          <w:t xml:space="preserve">𝕏 post by</w:t>
        </w:r>
        <w:r>
          <w:rPr>
            <w:rStyle w:val="Hyperlink"/>
          </w:rPr>
          <w:t xml:space="preserve"> </w:t>
        </w:r>
        <w:r>
          <w:rPr>
            <w:rStyle w:val="Hyperlink"/>
          </w:rPr>
          <w:t xml:space="preserve">@GaryMarcus</w:t>
        </w:r>
      </w:hyperlink>
    </w:p>
  </w:footnote>
  <w:footnote w:id="81">
    <w:p>
      <w:pPr>
        <w:pStyle w:val="FootnoteText"/>
      </w:pPr>
      <w:r>
        <w:rPr>
          <w:rStyle w:val="FootnoteReference"/>
        </w:rPr>
        <w:footnoteRef/>
      </w:r>
      <w:r>
        <w:t xml:space="preserve"> </w:t>
      </w:r>
      <w:hyperlink r:id="rId82">
        <w:r>
          <w:rPr>
            <w:rStyle w:val="Hyperlink"/>
          </w:rPr>
          <w:t xml:space="preserve">𝕏 post by</w:t>
        </w:r>
        <w:r>
          <w:rPr>
            <w:rStyle w:val="Hyperlink"/>
          </w:rPr>
          <w:t xml:space="preserve"> </w:t>
        </w:r>
        <w:r>
          <w:rPr>
            <w:rStyle w:val="Hyperlink"/>
          </w:rPr>
          <w:t xml:space="preserve">@GaryMarcus</w:t>
        </w:r>
      </w:hyperlink>
    </w:p>
  </w:footnote>
  <w:footnote w:id="85">
    <w:p>
      <w:pPr>
        <w:pStyle w:val="FootnoteText"/>
      </w:pPr>
      <w:r>
        <w:rPr>
          <w:rStyle w:val="FootnoteReference"/>
        </w:rPr>
        <w:footnoteRef/>
      </w:r>
      <w:r>
        <w:t xml:space="preserve"> </w:t>
      </w:r>
      <w:hyperlink r:id="rId23">
        <w:r>
          <w:rPr>
            <w:rStyle w:val="Hyperlink"/>
          </w:rPr>
          <w:t xml:space="preserve">Squawk Pod: OpenAI CEO Sam Altman &amp; Amazon CEO Andy Jassy 02/27/26 |Audio Only</w:t>
        </w:r>
      </w:hyperlink>
    </w:p>
  </w:footnote>
  <w:footnote w:id="86">
    <w:p>
      <w:pPr>
        <w:pStyle w:val="FootnoteText"/>
      </w:pPr>
      <w:r>
        <w:rPr>
          <w:rStyle w:val="FootnoteReference"/>
        </w:rPr>
        <w:footnoteRef/>
      </w:r>
      <w:r>
        <w:t xml:space="preserve"> </w:t>
      </w:r>
      <w:hyperlink r:id="rId87">
        <w:r>
          <w:rPr>
            <w:rStyle w:val="Hyperlink"/>
          </w:rPr>
          <w:t xml:space="preserve">𝕏 post by</w:t>
        </w:r>
        <w:r>
          <w:rPr>
            <w:rStyle w:val="Hyperlink"/>
          </w:rPr>
          <w:t xml:space="preserve"> </w:t>
        </w:r>
        <w:r>
          <w:rPr>
            <w:rStyle w:val="Hyperlink"/>
          </w:rPr>
          <w:t xml:space="preserve">@swyx</w:t>
        </w:r>
      </w:hyperlink>
    </w:p>
  </w:footnote>
  <w:footnote w:id="89">
    <w:p>
      <w:pPr>
        <w:pStyle w:val="FootnoteText"/>
      </w:pPr>
      <w:r>
        <w:rPr>
          <w:rStyle w:val="FootnoteReference"/>
        </w:rPr>
        <w:footnoteRef/>
      </w:r>
      <w:r>
        <w:t xml:space="preserve"> </w:t>
      </w:r>
      <w:hyperlink r:id="rId90">
        <w:r>
          <w:rPr>
            <w:rStyle w:val="Hyperlink"/>
          </w:rPr>
          <w:t xml:space="preserve">𝕏 post by</w:t>
        </w:r>
        <w:r>
          <w:rPr>
            <w:rStyle w:val="Hyperlink"/>
          </w:rPr>
          <w:t xml:space="preserve"> </w:t>
        </w:r>
        <w:r>
          <w:rPr>
            <w:rStyle w:val="Hyperlink"/>
          </w:rPr>
          <w:t xml:space="preserve">@gdb</w:t>
        </w:r>
      </w:hyperlink>
    </w:p>
  </w:footnote>
  <w:footnote w:id="91">
    <w:p>
      <w:pPr>
        <w:pStyle w:val="FootnoteText"/>
      </w:pPr>
      <w:r>
        <w:rPr>
          <w:rStyle w:val="FootnoteReference"/>
        </w:rPr>
        <w:footnoteRef/>
      </w:r>
      <w:r>
        <w:t xml:space="preserve"> </w:t>
      </w:r>
      <w:hyperlink r:id="rId90">
        <w:r>
          <w:rPr>
            <w:rStyle w:val="Hyperlink"/>
          </w:rPr>
          <w:t xml:space="preserve">𝕏 post by</w:t>
        </w:r>
        <w:r>
          <w:rPr>
            <w:rStyle w:val="Hyperlink"/>
          </w:rPr>
          <w:t xml:space="preserve"> </w:t>
        </w:r>
        <w:r>
          <w:rPr>
            <w:rStyle w:val="Hyperlink"/>
          </w:rPr>
          <w:t xml:space="preserve">@gdb</w:t>
        </w:r>
      </w:hyperlink>
    </w:p>
  </w:footnote>
  <w:footnote w:id="92">
    <w:p>
      <w:pPr>
        <w:pStyle w:val="FootnoteText"/>
      </w:pPr>
      <w:r>
        <w:rPr>
          <w:rStyle w:val="FootnoteReference"/>
        </w:rPr>
        <w:footnoteRef/>
      </w:r>
      <w:r>
        <w:t xml:space="preserve"> </w:t>
      </w:r>
      <w:hyperlink r:id="rId93">
        <w:r>
          <w:rPr>
            <w:rStyle w:val="Hyperlink"/>
          </w:rPr>
          <w:t xml:space="preserve">𝕏 post by</w:t>
        </w:r>
        <w:r>
          <w:rPr>
            <w:rStyle w:val="Hyperlink"/>
          </w:rPr>
          <w:t xml:space="preserve"> </w:t>
        </w:r>
        <w:r>
          <w:rPr>
            <w:rStyle w:val="Hyperlink"/>
          </w:rPr>
          <w:t xml:space="preserve">@eigenron</w:t>
        </w:r>
      </w:hyperlink>
    </w:p>
  </w:footnote>
  <w:footnote w:id="95">
    <w:p>
      <w:pPr>
        <w:pStyle w:val="FootnoteText"/>
      </w:pPr>
      <w:r>
        <w:rPr>
          <w:rStyle w:val="FootnoteReference"/>
        </w:rPr>
        <w:footnoteRef/>
      </w:r>
      <w:r>
        <w:t xml:space="preserve"> </w:t>
      </w:r>
      <w:hyperlink r:id="rId63">
        <w:r>
          <w:rPr>
            <w:rStyle w:val="Hyperlink"/>
          </w:rPr>
          <w:t xml:space="preserve">AI News: AI’s Biggest Stand Just Happened</w:t>
        </w:r>
      </w:hyperlink>
    </w:p>
  </w:footnote>
  <w:footnote w:id="96">
    <w:p>
      <w:pPr>
        <w:pStyle w:val="FootnoteText"/>
      </w:pPr>
      <w:r>
        <w:rPr>
          <w:rStyle w:val="FootnoteReference"/>
        </w:rPr>
        <w:footnoteRef/>
      </w:r>
      <w:r>
        <w:t xml:space="preserve"> </w:t>
      </w:r>
      <w:hyperlink r:id="rId63">
        <w:r>
          <w:rPr>
            <w:rStyle w:val="Hyperlink"/>
          </w:rPr>
          <w:t xml:space="preserve">AI News: AI’s Biggest Stand Just Happened</w:t>
        </w:r>
      </w:hyperlink>
    </w:p>
  </w:footnote>
  <w:footnote w:id="97">
    <w:p>
      <w:pPr>
        <w:pStyle w:val="FootnoteText"/>
      </w:pPr>
      <w:r>
        <w:rPr>
          <w:rStyle w:val="FootnoteReference"/>
        </w:rPr>
        <w:footnoteRef/>
      </w:r>
      <w:r>
        <w:t xml:space="preserve"> </w:t>
      </w:r>
      <w:hyperlink r:id="rId98">
        <w:r>
          <w:rPr>
            <w:rStyle w:val="Hyperlink"/>
          </w:rPr>
          <w:t xml:space="preserve">𝕏 post by</w:t>
        </w:r>
        <w:r>
          <w:rPr>
            <w:rStyle w:val="Hyperlink"/>
          </w:rPr>
          <w:t xml:space="preserve"> </w:t>
        </w:r>
        <w:r>
          <w:rPr>
            <w:rStyle w:val="Hyperlink"/>
          </w:rPr>
          <w:t xml:space="preserve">@karpathy</w:t>
        </w:r>
      </w:hyperlink>
    </w:p>
  </w:footnote>
  <w:footnote w:id="99">
    <w:p>
      <w:pPr>
        <w:pStyle w:val="FootnoteText"/>
      </w:pPr>
      <w:r>
        <w:rPr>
          <w:rStyle w:val="FootnoteReference"/>
        </w:rPr>
        <w:footnoteRef/>
      </w:r>
      <w:r>
        <w:t xml:space="preserve"> </w:t>
      </w:r>
      <w:hyperlink r:id="rId98">
        <w:r>
          <w:rPr>
            <w:rStyle w:val="Hyperlink"/>
          </w:rPr>
          <w:t xml:space="preserve">𝕏 post by</w:t>
        </w:r>
        <w:r>
          <w:rPr>
            <w:rStyle w:val="Hyperlink"/>
          </w:rPr>
          <w:t xml:space="preserve"> </w:t>
        </w:r>
        <w:r>
          <w:rPr>
            <w:rStyle w:val="Hyperlink"/>
          </w:rPr>
          <w:t xml:space="preserve">@karpathy</w:t>
        </w:r>
      </w:hyperlink>
    </w:p>
  </w:footnote>
  <w:footnote w:id="102">
    <w:p>
      <w:pPr>
        <w:pStyle w:val="FootnoteText"/>
      </w:pPr>
      <w:r>
        <w:rPr>
          <w:rStyle w:val="FootnoteReference"/>
        </w:rPr>
        <w:footnoteRef/>
      </w:r>
      <w:r>
        <w:t xml:space="preserve"> </w:t>
      </w:r>
      <w:hyperlink r:id="rId103">
        <w:r>
          <w:rPr>
            <w:rStyle w:val="Hyperlink"/>
          </w:rPr>
          <w:t xml:space="preserve">Most AI Training Is Moving To Reinforcement Learning, Scale AI Says</w:t>
        </w:r>
      </w:hyperlink>
    </w:p>
  </w:footnote>
  <w:footnote w:id="104">
    <w:p>
      <w:pPr>
        <w:pStyle w:val="FootnoteText"/>
      </w:pPr>
      <w:r>
        <w:rPr>
          <w:rStyle w:val="FootnoteReference"/>
        </w:rPr>
        <w:footnoteRef/>
      </w:r>
      <w:r>
        <w:t xml:space="preserve"> </w:t>
      </w:r>
      <w:hyperlink r:id="rId103">
        <w:r>
          <w:rPr>
            <w:rStyle w:val="Hyperlink"/>
          </w:rPr>
          <w:t xml:space="preserve">Most AI Training Is Moving To Reinforcement Learning, Scale AI Says</w:t>
        </w:r>
      </w:hyperlink>
    </w:p>
  </w:footnote>
  <w:footnote w:id="105">
    <w:p>
      <w:pPr>
        <w:pStyle w:val="FootnoteText"/>
      </w:pPr>
      <w:r>
        <w:rPr>
          <w:rStyle w:val="FootnoteReference"/>
        </w:rPr>
        <w:footnoteRef/>
      </w:r>
      <w:r>
        <w:t xml:space="preserve"> </w:t>
      </w:r>
      <w:hyperlink r:id="rId103">
        <w:r>
          <w:rPr>
            <w:rStyle w:val="Hyperlink"/>
          </w:rPr>
          <w:t xml:space="preserve">Most AI Training Is Moving To Reinforcement Learning, Scale AI Says</w:t>
        </w:r>
      </w:hyperlink>
    </w:p>
  </w:footnote>
  <w:footnote w:id="106">
    <w:p>
      <w:pPr>
        <w:pStyle w:val="FootnoteText"/>
      </w:pPr>
      <w:r>
        <w:rPr>
          <w:rStyle w:val="FootnoteReference"/>
        </w:rPr>
        <w:footnoteRef/>
      </w:r>
      <w:r>
        <w:t xml:space="preserve"> </w:t>
      </w:r>
      <w:hyperlink r:id="rId103">
        <w:r>
          <w:rPr>
            <w:rStyle w:val="Hyperlink"/>
          </w:rPr>
          <w:t xml:space="preserve">Most AI Training Is Moving To Reinforcement Learning, Scale AI Says</w:t>
        </w:r>
      </w:hyperlink>
    </w:p>
  </w:footnote>
  <w:footnote w:id="108">
    <w:p>
      <w:pPr>
        <w:pStyle w:val="FootnoteText"/>
      </w:pPr>
      <w:r>
        <w:rPr>
          <w:rStyle w:val="FootnoteReference"/>
        </w:rPr>
        <w:footnoteRef/>
      </w:r>
      <w:r>
        <w:t xml:space="preserve"> </w:t>
      </w:r>
      <w:hyperlink r:id="rId109">
        <w:r>
          <w:rPr>
            <w:rStyle w:val="Hyperlink"/>
          </w:rPr>
          <w:t xml:space="preserve">r/MachineLearning post by u/PlayfulLingonberry73</w:t>
        </w:r>
      </w:hyperlink>
    </w:p>
  </w:footnote>
  <w:footnote w:id="110">
    <w:p>
      <w:pPr>
        <w:pStyle w:val="FootnoteText"/>
      </w:pPr>
      <w:r>
        <w:rPr>
          <w:rStyle w:val="FootnoteReference"/>
        </w:rPr>
        <w:footnoteRef/>
      </w:r>
      <w:r>
        <w:t xml:space="preserve"> </w:t>
      </w:r>
      <w:hyperlink r:id="rId109">
        <w:r>
          <w:rPr>
            <w:rStyle w:val="Hyperlink"/>
          </w:rPr>
          <w:t xml:space="preserve">r/MachineLearning post by u/PlayfulLingonberry73</w:t>
        </w:r>
      </w:hyperlink>
    </w:p>
  </w:footnote>
  <w:footnote w:id="111">
    <w:p>
      <w:pPr>
        <w:pStyle w:val="FootnoteText"/>
      </w:pPr>
      <w:r>
        <w:rPr>
          <w:rStyle w:val="FootnoteReference"/>
        </w:rPr>
        <w:footnoteRef/>
      </w:r>
      <w:r>
        <w:t xml:space="preserve"> </w:t>
      </w:r>
      <w:hyperlink r:id="rId109">
        <w:r>
          <w:rPr>
            <w:rStyle w:val="Hyperlink"/>
          </w:rPr>
          <w:t xml:space="preserve">r/MachineLearning post by u/PlayfulLingonberry73</w:t>
        </w:r>
      </w:hyperlink>
    </w:p>
  </w:footnote>
  <w:footnote w:id="112">
    <w:p>
      <w:pPr>
        <w:pStyle w:val="FootnoteText"/>
      </w:pPr>
      <w:r>
        <w:rPr>
          <w:rStyle w:val="FootnoteReference"/>
        </w:rPr>
        <w:footnoteRef/>
      </w:r>
      <w:r>
        <w:t xml:space="preserve"> </w:t>
      </w:r>
      <w:hyperlink r:id="rId109">
        <w:r>
          <w:rPr>
            <w:rStyle w:val="Hyperlink"/>
          </w:rPr>
          <w:t xml:space="preserve">r/MachineLearning post by u/PlayfulLingonberry73</w:t>
        </w:r>
      </w:hyperlink>
    </w:p>
  </w:footnote>
  <w:footnote w:id="114">
    <w:p>
      <w:pPr>
        <w:pStyle w:val="FootnoteText"/>
      </w:pPr>
      <w:r>
        <w:rPr>
          <w:rStyle w:val="FootnoteReference"/>
        </w:rPr>
        <w:footnoteRef/>
      </w:r>
      <w:r>
        <w:t xml:space="preserve"> </w:t>
      </w:r>
      <w:hyperlink r:id="rId115">
        <w:r>
          <w:rPr>
            <w:rStyle w:val="Hyperlink"/>
          </w:rPr>
          <w:t xml:space="preserve">𝕏 post by</w:t>
        </w:r>
        <w:r>
          <w:rPr>
            <w:rStyle w:val="Hyperlink"/>
          </w:rPr>
          <w:t xml:space="preserve"> </w:t>
        </w:r>
        <w:r>
          <w:rPr>
            <w:rStyle w:val="Hyperlink"/>
          </w:rPr>
          <w:t xml:space="preserve">@kenziyuliu</w:t>
        </w:r>
      </w:hyperlink>
    </w:p>
  </w:footnote>
  <w:footnote w:id="116">
    <w:p>
      <w:pPr>
        <w:pStyle w:val="FootnoteText"/>
      </w:pPr>
      <w:r>
        <w:rPr>
          <w:rStyle w:val="FootnoteReference"/>
        </w:rPr>
        <w:footnoteRef/>
      </w:r>
      <w:r>
        <w:t xml:space="preserve"> </w:t>
      </w:r>
      <w:hyperlink r:id="rId117">
        <w:r>
          <w:rPr>
            <w:rStyle w:val="Hyperlink"/>
          </w:rPr>
          <w:t xml:space="preserve">𝕏 post by</w:t>
        </w:r>
        <w:r>
          <w:rPr>
            <w:rStyle w:val="Hyperlink"/>
          </w:rPr>
          <w:t xml:space="preserve"> </w:t>
        </w:r>
        <w:r>
          <w:rPr>
            <w:rStyle w:val="Hyperlink"/>
          </w:rPr>
          <w:t xml:space="preserve">@percyliang</w:t>
        </w:r>
      </w:hyperlink>
    </w:p>
  </w:footnote>
  <w:footnote w:id="118">
    <w:p>
      <w:pPr>
        <w:pStyle w:val="FootnoteText"/>
      </w:pPr>
      <w:r>
        <w:rPr>
          <w:rStyle w:val="FootnoteReference"/>
        </w:rPr>
        <w:footnoteRef/>
      </w:r>
      <w:r>
        <w:t xml:space="preserve"> </w:t>
      </w:r>
      <w:hyperlink r:id="rId115">
        <w:r>
          <w:rPr>
            <w:rStyle w:val="Hyperlink"/>
          </w:rPr>
          <w:t xml:space="preserve">𝕏 post by</w:t>
        </w:r>
        <w:r>
          <w:rPr>
            <w:rStyle w:val="Hyperlink"/>
          </w:rPr>
          <w:t xml:space="preserve"> </w:t>
        </w:r>
        <w:r>
          <w:rPr>
            <w:rStyle w:val="Hyperlink"/>
          </w:rPr>
          <w:t xml:space="preserve">@kenziyuliu</w:t>
        </w:r>
      </w:hyperlink>
    </w:p>
  </w:footnote>
  <w:footnote w:id="119">
    <w:p>
      <w:pPr>
        <w:pStyle w:val="FootnoteText"/>
      </w:pPr>
      <w:r>
        <w:rPr>
          <w:rStyle w:val="FootnoteReference"/>
        </w:rPr>
        <w:footnoteRef/>
      </w:r>
      <w:r>
        <w:t xml:space="preserve"> </w:t>
      </w:r>
      <w:hyperlink r:id="rId115">
        <w:r>
          <w:rPr>
            <w:rStyle w:val="Hyperlink"/>
          </w:rPr>
          <w:t xml:space="preserve">𝕏 post by</w:t>
        </w:r>
        <w:r>
          <w:rPr>
            <w:rStyle w:val="Hyperlink"/>
          </w:rPr>
          <w:t xml:space="preserve"> </w:t>
        </w:r>
        <w:r>
          <w:rPr>
            <w:rStyle w:val="Hyperlink"/>
          </w:rPr>
          <w:t xml:space="preserve">@kenziyuliu</w:t>
        </w:r>
      </w:hyperlink>
    </w:p>
  </w:footnote>
  <w:footnote w:id="122">
    <w:p>
      <w:pPr>
        <w:pStyle w:val="FootnoteText"/>
      </w:pPr>
      <w:r>
        <w:rPr>
          <w:rStyle w:val="FootnoteReference"/>
        </w:rPr>
        <w:footnoteRef/>
      </w:r>
      <w:r>
        <w:t xml:space="preserve"> </w:t>
      </w:r>
      <w:hyperlink r:id="rId23">
        <w:r>
          <w:rPr>
            <w:rStyle w:val="Hyperlink"/>
          </w:rPr>
          <w:t xml:space="preserve">Squawk Pod: OpenAI CEO Sam Altman &amp; Amazon CEO Andy Jassy 02/27/26 |Audio Only</w:t>
        </w:r>
      </w:hyperlink>
    </w:p>
  </w:footnote>
  <w:footnote w:id="123">
    <w:p>
      <w:pPr>
        <w:pStyle w:val="FootnoteText"/>
      </w:pPr>
      <w:r>
        <w:rPr>
          <w:rStyle w:val="FootnoteReference"/>
        </w:rPr>
        <w:footnoteRef/>
      </w:r>
      <w:r>
        <w:t xml:space="preserve"> </w:t>
      </w:r>
      <w:hyperlink r:id="rId124">
        <w:r>
          <w:rPr>
            <w:rStyle w:val="Hyperlink"/>
          </w:rPr>
          <w:t xml:space="preserve">𝕏 post by</w:t>
        </w:r>
        <w:r>
          <w:rPr>
            <w:rStyle w:val="Hyperlink"/>
          </w:rPr>
          <w:t xml:space="preserve"> </w:t>
        </w:r>
        <w:r>
          <w:rPr>
            <w:rStyle w:val="Hyperlink"/>
          </w:rPr>
          <w:t xml:space="preserve">@eladgil</w:t>
        </w:r>
      </w:hyperlink>
    </w:p>
  </w:footnote>
  <w:footnote w:id="125">
    <w:p>
      <w:pPr>
        <w:pStyle w:val="FootnoteText"/>
      </w:pPr>
      <w:r>
        <w:rPr>
          <w:rStyle w:val="FootnoteReference"/>
        </w:rPr>
        <w:footnoteRef/>
      </w:r>
      <w:r>
        <w:t xml:space="preserve"> </w:t>
      </w:r>
      <w:hyperlink r:id="rId124">
        <w:r>
          <w:rPr>
            <w:rStyle w:val="Hyperlink"/>
          </w:rPr>
          <w:t xml:space="preserve">𝕏 post by</w:t>
        </w:r>
        <w:r>
          <w:rPr>
            <w:rStyle w:val="Hyperlink"/>
          </w:rPr>
          <w:t xml:space="preserve"> </w:t>
        </w:r>
        <w:r>
          <w:rPr>
            <w:rStyle w:val="Hyperlink"/>
          </w:rPr>
          <w:t xml:space="preserve">@eladgil</w:t>
        </w:r>
      </w:hyperlink>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jpg" /><Relationship Type="http://schemas.openxmlformats.org/officeDocument/2006/relationships/hyperlink" Id="rId103" Target="https://www.bigtechnology.com/p/most-ai-training-is-moving-to-reinforcement" TargetMode="External" /><Relationship Type="http://schemas.openxmlformats.org/officeDocument/2006/relationships/hyperlink" Id="rId109" Target="https://www.reddit.com/r/MachineLearning/comments/1rglj2n/" TargetMode="External" /><Relationship Type="http://schemas.openxmlformats.org/officeDocument/2006/relationships/hyperlink" Id="rId23" Target="https://www.youtube.com/watch?v=VBpKWqP-FVU" TargetMode="External" /><Relationship Type="http://schemas.openxmlformats.org/officeDocument/2006/relationships/hyperlink" Id="rId63" Target="https://www.youtube.com/watch?v=_CIL2g1oMSQ" TargetMode="External" /><Relationship Type="http://schemas.openxmlformats.org/officeDocument/2006/relationships/hyperlink" Id="rId78" Target="https://x.com/GaryMarcus/status/2027599209231528051" TargetMode="External" /><Relationship Type="http://schemas.openxmlformats.org/officeDocument/2006/relationships/hyperlink" Id="rId82" Target="https://x.com/GaryMarcus/status/2027606817979929071" TargetMode="External" /><Relationship Type="http://schemas.openxmlformats.org/officeDocument/2006/relationships/hyperlink" Id="rId80" Target="https://x.com/GaryMarcus/status/2027616427717628082" TargetMode="External" /><Relationship Type="http://schemas.openxmlformats.org/officeDocument/2006/relationships/hyperlink" Id="rId65" Target="https://x.com/Polymarket/status/2027379911954944011" TargetMode="External" /><Relationship Type="http://schemas.openxmlformats.org/officeDocument/2006/relationships/hyperlink" Id="rId76" Target="https://x.com/UnderSecretaryF/status/2027594072811098230" TargetMode="External" /><Relationship Type="http://schemas.openxmlformats.org/officeDocument/2006/relationships/hyperlink" Id="rId93" Target="https://x.com/eigenron/status/2027300218589614194" TargetMode="External" /><Relationship Type="http://schemas.openxmlformats.org/officeDocument/2006/relationships/hyperlink" Id="rId124" Target="https://x.com/eladgil/status/2027391127603823099" TargetMode="External" /><Relationship Type="http://schemas.openxmlformats.org/officeDocument/2006/relationships/hyperlink" Id="rId90" Target="https://x.com/gdb/status/2027478357999554995" TargetMode="External" /><Relationship Type="http://schemas.openxmlformats.org/officeDocument/2006/relationships/hyperlink" Id="rId70" Target="https://x.com/ilyasut/status/2027486969174102261" TargetMode="External" /><Relationship Type="http://schemas.openxmlformats.org/officeDocument/2006/relationships/hyperlink" Id="rId98" Target="https://x.com/karpathy/status/2027501331125239822" TargetMode="External" /><Relationship Type="http://schemas.openxmlformats.org/officeDocument/2006/relationships/hyperlink" Id="rId115" Target="https://x.com/kenziyuliu/status/2027145028737663259" TargetMode="External" /><Relationship Type="http://schemas.openxmlformats.org/officeDocument/2006/relationships/hyperlink" Id="rId67" Target="https://x.com/nabeelqu/status/2027398350023086518" TargetMode="External" /><Relationship Type="http://schemas.openxmlformats.org/officeDocument/2006/relationships/hyperlink" Id="rId72" Target="https://x.com/natolambert/status/2027589156541763995" TargetMode="External" /><Relationship Type="http://schemas.openxmlformats.org/officeDocument/2006/relationships/hyperlink" Id="rId74" Target="https://x.com/natolambert/status/2027595909299900482" TargetMode="External" /><Relationship Type="http://schemas.openxmlformats.org/officeDocument/2006/relationships/hyperlink" Id="rId117" Target="https://x.com/percyliang/status/2027447827660714273" TargetMode="External" /><Relationship Type="http://schemas.openxmlformats.org/officeDocument/2006/relationships/hyperlink" Id="rId21" Target="https://x.com/sama/status/2027386252555919386" TargetMode="External" /><Relationship Type="http://schemas.openxmlformats.org/officeDocument/2006/relationships/hyperlink" Id="rId38" Target="https://x.com/sama/status/2027386254074302584" TargetMode="External" /><Relationship Type="http://schemas.openxmlformats.org/officeDocument/2006/relationships/hyperlink" Id="rId43" Target="https://x.com/sama/status/2027386255621984391" TargetMode="External" /><Relationship Type="http://schemas.openxmlformats.org/officeDocument/2006/relationships/hyperlink" Id="rId47" Target="https://x.com/sama/status/2027578508042723599" TargetMode="External" /><Relationship Type="http://schemas.openxmlformats.org/officeDocument/2006/relationships/hyperlink" Id="rId51" Target="https://x.com/sama/status/2027578580159631610" TargetMode="External" /><Relationship Type="http://schemas.openxmlformats.org/officeDocument/2006/relationships/hyperlink" Id="rId49" Target="https://x.com/sama/status/2027578652477821175" TargetMode="External" /><Relationship Type="http://schemas.openxmlformats.org/officeDocument/2006/relationships/hyperlink" Id="rId87" Target="https://x.com/swyx/status/2027613757787279730" TargetMode="External" /><Relationship Type="http://schemas.openxmlformats.org/officeDocument/2006/relationships/hyperlink" Id="rId31" Target="https://youtube.com/watch?v=VBpKWqP-FVU&amp;t=1735" TargetMode="External" /></Relationships>
</file>

<file path=word/_rels/footnotes.xml.rels><?xml version="1.0" encoding="UTF-8"?><Relationships xmlns="http://schemas.openxmlformats.org/package/2006/relationships"><Relationship Type="http://schemas.openxmlformats.org/officeDocument/2006/relationships/hyperlink" Id="rId103" Target="https://www.bigtechnology.com/p/most-ai-training-is-moving-to-reinforcement" TargetMode="External" /><Relationship Type="http://schemas.openxmlformats.org/officeDocument/2006/relationships/hyperlink" Id="rId109" Target="https://www.reddit.com/r/MachineLearning/comments/1rglj2n/" TargetMode="External" /><Relationship Type="http://schemas.openxmlformats.org/officeDocument/2006/relationships/hyperlink" Id="rId23" Target="https://www.youtube.com/watch?v=VBpKWqP-FVU" TargetMode="External" /><Relationship Type="http://schemas.openxmlformats.org/officeDocument/2006/relationships/hyperlink" Id="rId63" Target="https://www.youtube.com/watch?v=_CIL2g1oMSQ" TargetMode="External" /><Relationship Type="http://schemas.openxmlformats.org/officeDocument/2006/relationships/hyperlink" Id="rId78" Target="https://x.com/GaryMarcus/status/2027599209231528051" TargetMode="External" /><Relationship Type="http://schemas.openxmlformats.org/officeDocument/2006/relationships/hyperlink" Id="rId82" Target="https://x.com/GaryMarcus/status/2027606817979929071" TargetMode="External" /><Relationship Type="http://schemas.openxmlformats.org/officeDocument/2006/relationships/hyperlink" Id="rId80" Target="https://x.com/GaryMarcus/status/2027616427717628082" TargetMode="External" /><Relationship Type="http://schemas.openxmlformats.org/officeDocument/2006/relationships/hyperlink" Id="rId65" Target="https://x.com/Polymarket/status/2027379911954944011" TargetMode="External" /><Relationship Type="http://schemas.openxmlformats.org/officeDocument/2006/relationships/hyperlink" Id="rId76" Target="https://x.com/UnderSecretaryF/status/2027594072811098230" TargetMode="External" /><Relationship Type="http://schemas.openxmlformats.org/officeDocument/2006/relationships/hyperlink" Id="rId93" Target="https://x.com/eigenron/status/2027300218589614194" TargetMode="External" /><Relationship Type="http://schemas.openxmlformats.org/officeDocument/2006/relationships/hyperlink" Id="rId124" Target="https://x.com/eladgil/status/2027391127603823099" TargetMode="External" /><Relationship Type="http://schemas.openxmlformats.org/officeDocument/2006/relationships/hyperlink" Id="rId90" Target="https://x.com/gdb/status/2027478357999554995" TargetMode="External" /><Relationship Type="http://schemas.openxmlformats.org/officeDocument/2006/relationships/hyperlink" Id="rId70" Target="https://x.com/ilyasut/status/2027486969174102261" TargetMode="External" /><Relationship Type="http://schemas.openxmlformats.org/officeDocument/2006/relationships/hyperlink" Id="rId98" Target="https://x.com/karpathy/status/2027501331125239822" TargetMode="External" /><Relationship Type="http://schemas.openxmlformats.org/officeDocument/2006/relationships/hyperlink" Id="rId115" Target="https://x.com/kenziyuliu/status/2027145028737663259" TargetMode="External" /><Relationship Type="http://schemas.openxmlformats.org/officeDocument/2006/relationships/hyperlink" Id="rId67" Target="https://x.com/nabeelqu/status/2027398350023086518" TargetMode="External" /><Relationship Type="http://schemas.openxmlformats.org/officeDocument/2006/relationships/hyperlink" Id="rId72" Target="https://x.com/natolambert/status/2027589156541763995" TargetMode="External" /><Relationship Type="http://schemas.openxmlformats.org/officeDocument/2006/relationships/hyperlink" Id="rId74" Target="https://x.com/natolambert/status/2027595909299900482" TargetMode="External" /><Relationship Type="http://schemas.openxmlformats.org/officeDocument/2006/relationships/hyperlink" Id="rId117" Target="https://x.com/percyliang/status/2027447827660714273" TargetMode="External" /><Relationship Type="http://schemas.openxmlformats.org/officeDocument/2006/relationships/hyperlink" Id="rId21" Target="https://x.com/sama/status/2027386252555919386" TargetMode="External" /><Relationship Type="http://schemas.openxmlformats.org/officeDocument/2006/relationships/hyperlink" Id="rId38" Target="https://x.com/sama/status/2027386254074302584" TargetMode="External" /><Relationship Type="http://schemas.openxmlformats.org/officeDocument/2006/relationships/hyperlink" Id="rId43" Target="https://x.com/sama/status/2027386255621984391" TargetMode="External" /><Relationship Type="http://schemas.openxmlformats.org/officeDocument/2006/relationships/hyperlink" Id="rId47" Target="https://x.com/sama/status/2027578508042723599" TargetMode="External" /><Relationship Type="http://schemas.openxmlformats.org/officeDocument/2006/relationships/hyperlink" Id="rId51" Target="https://x.com/sama/status/2027578580159631610" TargetMode="External" /><Relationship Type="http://schemas.openxmlformats.org/officeDocument/2006/relationships/hyperlink" Id="rId49" Target="https://x.com/sama/status/2027578652477821175" TargetMode="External" /><Relationship Type="http://schemas.openxmlformats.org/officeDocument/2006/relationships/hyperlink" Id="rId87" Target="https://x.com/swyx/status/2027613757787279730" TargetMode="External" /><Relationship Type="http://schemas.openxmlformats.org/officeDocument/2006/relationships/hyperlink" Id="rId31" Target="https://youtube.com/watch?v=VBpKWqP-FVU&amp;t=17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OpenAI’s $110B raise and AWS compute deal; classified-network deployment agreement with DoW safety terms</dc:title>
  <dc:creator>AI News Digest</dc:creator>
  <cp:keywords/>
  <dcterms:created xsi:type="dcterms:W3CDTF">2026-02-28T22:33:29Z</dcterms:created>
  <dcterms:modified xsi:type="dcterms:W3CDTF">2026-02-28T22:33:29Z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2026-02-28</vt:lpwstr>
  </property>
</Properties>
</file>