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OpenAI’s Image Surge, a More Contested Model Race, and the New Shape of AI Work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2026-05-03</w:t>
      </w:r>
    </w:p>
    <w:bookmarkStart w:id="43" w:name="X46f8fd6ff693dff8f7f8800feb58bafcad85009"/>
    <w:p>
      <w:pPr>
        <w:pStyle w:val="Heading1"/>
      </w:pPr>
      <w:r>
        <w:t xml:space="preserve">OpenAI’s Image Surge, a More Contested Model Race, and the New Shape of AI Work</w:t>
      </w:r>
    </w:p>
    <w:p>
      <w:pPr>
        <w:pStyle w:val="FirstParagraph"/>
      </w:pPr>
      <w:r>
        <w:rPr>
          <w:iCs/>
          <w:i/>
        </w:rPr>
        <w:t xml:space="preserve">By AI News Digest • May 3, 2026</w:t>
      </w:r>
    </w:p>
    <w:p>
      <w:pPr>
        <w:pStyle w:val="BodyText"/>
      </w:pPr>
      <w:r>
        <w:t xml:space="preserve">OpenAI shared fast early growth for ChatGPT Images as fresh evaluations and investor commentary pulled the open-model story in different directions. The day also added evidence that AI is reshaping software jobs toward planning and review, while practical local deployment keeps advancing.</w:t>
      </w:r>
    </w:p>
    <w:bookmarkStart w:id="42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clearest story was market pull, not a single blockbuster launch. OpenAI posted fresh adoption data, benchmark charts drew unusually explicit disagreement, and software-engineering commentary kept shifting from replacement toward workflow redesign [1, 2, 3, 4, 5].</w:t>
      </w:r>
    </w:p>
    <w:bookmarkStart w:id="20" w:name="Xec5491cf392eca248ddf98294ebf117b4a86071"/>
    <w:p>
      <w:pPr>
        <w:pStyle w:val="Heading3"/>
      </w:pPr>
      <w:r>
        <w:t xml:space="preserve">OpenAI is seeing product pull from images — and still arguing for smarter models</w:t>
      </w:r>
    </w:p>
    <w:p>
      <w:pPr>
        <w:pStyle w:val="FirstParagraph"/>
      </w:pPr>
      <w:r>
        <w:t xml:space="preserve">ChatGPT Images usage rose more than 50% in a few weeks, with nearly 60% of daily users coming from newly logged-in users; Greg Brockman said the feature is</w:t>
      </w:r>
      <w:r>
        <w:t xml:space="preserve"> </w:t>
      </w:r>
      <w:r>
        <w:t xml:space="preserve">“</w:t>
      </w:r>
      <w:r>
        <w:t xml:space="preserve">really taking off</w:t>
      </w:r>
      <w:r>
        <w:t xml:space="preserve">”</w:t>
      </w:r>
      <w:r>
        <w:t xml:space="preserve"> </w:t>
      </w:r>
      <w:r>
        <w:t xml:space="preserve">[1, 6]. Sam Altman separately said he increasingly sees smarter models as more important than cheaper or faster ones [7].</w:t>
      </w:r>
    </w:p>
    <w:p>
      <w:pPr>
        <w:pStyle w:val="BlockText"/>
      </w:pPr>
      <w:r>
        <w:t xml:space="preserve">“</w:t>
      </w:r>
      <w:r>
        <w:t xml:space="preserve">but it seems that just being smarter is still the most important thing</w:t>
      </w:r>
      <w:r>
        <w:t xml:space="preserve">”</w:t>
      </w:r>
      <w:r>
        <w:t xml:space="preserve"> </w:t>
      </w:r>
      <w:r>
        <w:t xml:space="preserve">[7]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OpenAI’s own usage signal suggests that new capability can still bring in fresh audiences quickly, especially when the use cases are broad across design, learning, work graphics, and creative work [1].</w:t>
      </w:r>
    </w:p>
    <w:bookmarkEnd w:id="20"/>
    <w:bookmarkStart w:id="22" w:name="Xa6859fc73e05846f939af413bae495d2e206ee3"/>
    <w:p>
      <w:pPr>
        <w:pStyle w:val="Heading3"/>
      </w:pPr>
      <w:r>
        <w:t xml:space="preserve">The open-model race looked more contested, not less</w:t>
      </w:r>
    </w:p>
    <w:p>
      <w:pPr>
        <w:pStyle w:val="FirstParagraph"/>
      </w:pPr>
      <w:r>
        <w:t xml:space="preserve">A NIST CAISI evaluation said DeepSeek V4 trails leading U.S. models by about eight months; Sebastian Raschka said he would have liked to see GLM 5.1, Kimi K2.6, and Qwen3.6 Max included on the same chart, and the full report is here:</w:t>
      </w:r>
      <w:r>
        <w:t xml:space="preserve"> </w:t>
      </w:r>
      <w:hyperlink r:id="rId21">
        <w:r>
          <w:rPr>
            <w:rStyle w:val="Hyperlink"/>
          </w:rPr>
          <w:t xml:space="preserve">nist.gov/news-events/news/2026/05/caisi-evaluation-deepseek-v4-pro</w:t>
        </w:r>
      </w:hyperlink>
      <w:r>
        <w:t xml:space="preserve"> </w:t>
      </w:r>
      <w:r>
        <w:t xml:space="preserve">[2, 8]. At the same time, commentary endorsed by Marc Andreessen argued that Kimi K2.6 and DeepSeek V4 show open-source scaling is continuing, while Nathan Lambert said much depends on which trend line is more representative and noted that the best open models have long been Chinese [9, 10, 11, 12]. Another widely shared critique warned that these ELO gaps are inferred from benchmark scores rather than head-to-head play, and can widen mechanically as models approach 100% accuracy on more tests [3].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For anyone tracking the U.S.-China or open-vs.-closed race, leaderboard headlines are carrying more interpretation risk than usual. Official evaluations, open-model momentum claims, and benchmark-methodology caveats are all landing at once.</w:t>
      </w:r>
    </w:p>
    <w:bookmarkEnd w:id="22"/>
    <w:bookmarkStart w:id="23" w:name="X7d06918494ef0888797840546e4e8bc626a8631"/>
    <w:p>
      <w:pPr>
        <w:pStyle w:val="Heading3"/>
      </w:pPr>
      <w:r>
        <w:t xml:space="preserve">Software work still looks like a redesign story before a replacement story</w:t>
      </w:r>
    </w:p>
    <w:p>
      <w:pPr>
        <w:pStyle w:val="FirstParagraph"/>
      </w:pPr>
      <w:r>
        <w:t xml:space="preserve">Citadel Securities analysis shared by several AI commentators said demand for software engineers — the most AI-exposed occupation — has continued to accelerate, with job postings up 18% from the May inflection point [4, 13]. In parallel, swyx highlighted a shift toward</w:t>
      </w:r>
      <w:r>
        <w:t xml:space="preserve"> </w:t>
      </w:r>
      <w:r>
        <w:t xml:space="preserve">“</w:t>
      </w:r>
      <w:r>
        <w:t xml:space="preserve">plan and review</w:t>
      </w:r>
      <w:r>
        <w:t xml:space="preserve">”</w:t>
      </w:r>
      <w:r>
        <w:t xml:space="preserve">: as AI</w:t>
      </w:r>
      <w:r>
        <w:t xml:space="preserve"> </w:t>
      </w:r>
      <w:r>
        <w:t xml:space="preserve">“</w:t>
      </w:r>
      <w:r>
        <w:t xml:space="preserve">eats the middle,</w:t>
      </w:r>
      <w:r>
        <w:t xml:space="preserve">”</w:t>
      </w:r>
      <w:r>
        <w:t xml:space="preserve"> </w:t>
      </w:r>
      <w:r>
        <w:t xml:space="preserve">engineers spend more time defining work and reviewing model output, which he described as the biggest lever for shipping faster [5]. Andreessen also endorsed the view that</w:t>
      </w:r>
      <w:r>
        <w:t xml:space="preserve"> </w:t>
      </w:r>
      <w:r>
        <w:t xml:space="preserve">“</w:t>
      </w:r>
      <w:r>
        <w:t xml:space="preserve">we need more engineers, not less</w:t>
      </w:r>
      <w:r>
        <w:t xml:space="preserve">”</w:t>
      </w:r>
      <w:r>
        <w:t xml:space="preserve"> </w:t>
      </w:r>
      <w:r>
        <w:t xml:space="preserve">[9, 10].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short-term pattern in these notes is not simple displacement. Demand may still be rising even as the job changes shape toward specification, oversight, and review.</w:t>
      </w:r>
    </w:p>
    <w:bookmarkEnd w:id="23"/>
    <w:bookmarkStart w:id="24" w:name="X545b3dd55cb75d11f2b6f0a161d96b40a1cff39"/>
    <w:p>
      <w:pPr>
        <w:pStyle w:val="Heading3"/>
      </w:pPr>
      <w:r>
        <w:t xml:space="preserve">Local and embedded AI kept getting more practical</w:t>
      </w:r>
    </w:p>
    <w:p>
      <w:pPr>
        <w:pStyle w:val="FirstParagraph"/>
      </w:pPr>
      <w:r>
        <w:t xml:space="preserve">A Reddit post described a quantized Llama 3.3 70B running locally on a MacBook Pro M4 with 64GB RAM at about 71 tokens per second, finishing an offline client queue over an 11-hour flight with checkpointing for battery swaps [14]. Separately, a LocalLLM commenter pointed to OpenAI’s newly released PII redaction model intended to run locally or in the browser, and Elon Musk said Grok Voice is already being used by Starlink [15, 16].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common thread is deployment. More attention is shifting from raw model scores to where models can actually run: offline, in-browser, and inside operational systems.</w:t>
      </w:r>
    </w:p>
    <w:p>
      <w:r>
        <w:pict>
          <v:rect style="width:0;height:1.5pt" o:hralign="center" o:hrstd="t" o:hr="t"/>
        </w:pict>
      </w:r>
    </w:p>
    <w:bookmarkEnd w:id="24"/>
    <w:bookmarkStart w:id="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@nickaturley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@sebkrier</w:t>
        </w:r>
      </w:hyperlink>
    </w:p>
    <w:p>
      <w:pPr>
        <w:numPr>
          <w:ilvl w:val="0"/>
          <w:numId w:val="1001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@0xdoug</w:t>
        </w:r>
      </w:hyperlink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@Konstantine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@aiDotEngineer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@rasbt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@casper_hansen_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r/LocalLLM post by u/DragonflyOk7139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r/LocalLLM comment by u/this_for_loona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nist.gov/news-events/news/2026/05/caisi-evaluation-deepseek-v4-pro" TargetMode="External" /><Relationship Type="http://schemas.openxmlformats.org/officeDocument/2006/relationships/hyperlink" Id="rId39" Target="https://www.reddit.com/r/LocalLLM/comments/1t1tlaj/comment/ojivacl/" TargetMode="External" /><Relationship Type="http://schemas.openxmlformats.org/officeDocument/2006/relationships/hyperlink" Id="rId38" Target="https://www.reddit.com/r/LocalLLM/comments/1t1z0ud/" TargetMode="External" /><Relationship Type="http://schemas.openxmlformats.org/officeDocument/2006/relationships/hyperlink" Id="rId27" Target="https://x.com/0xdoug/status/2050663406995378466" TargetMode="External" /><Relationship Type="http://schemas.openxmlformats.org/officeDocument/2006/relationships/hyperlink" Id="rId28" Target="https://x.com/Konstantine/status/2050317573649289351" TargetMode="External" /><Relationship Type="http://schemas.openxmlformats.org/officeDocument/2006/relationships/hyperlink" Id="rId29" Target="https://x.com/aiDotEngineer/status/2050681484072161550" TargetMode="External" /><Relationship Type="http://schemas.openxmlformats.org/officeDocument/2006/relationships/hyperlink" Id="rId33" Target="https://x.com/casper_hansen_/status/2050757487880782208" TargetMode="External" /><Relationship Type="http://schemas.openxmlformats.org/officeDocument/2006/relationships/hyperlink" Id="rId40" Target="https://x.com/elonmusk/status/2050475355258151330" TargetMode="External" /><Relationship Type="http://schemas.openxmlformats.org/officeDocument/2006/relationships/hyperlink" Id="rId30" Target="https://x.com/gdb/status/2050731568742723899" TargetMode="External" /><Relationship Type="http://schemas.openxmlformats.org/officeDocument/2006/relationships/hyperlink" Id="rId35" Target="https://x.com/natolambert/status/2050610488212627897" TargetMode="External" /><Relationship Type="http://schemas.openxmlformats.org/officeDocument/2006/relationships/hyperlink" Id="rId36" Target="https://x.com/natolambert/status/2050610490737672502" TargetMode="External" /><Relationship Type="http://schemas.openxmlformats.org/officeDocument/2006/relationships/hyperlink" Id="rId25" Target="https://x.com/nickaturley/status/2050716264826593637" TargetMode="External" /><Relationship Type="http://schemas.openxmlformats.org/officeDocument/2006/relationships/hyperlink" Id="rId37" Target="https://x.com/pmarca/status/2050481817120375099" TargetMode="External" /><Relationship Type="http://schemas.openxmlformats.org/officeDocument/2006/relationships/hyperlink" Id="rId34" Target="https://x.com/pmarca/status/2050760775661457660" TargetMode="External" /><Relationship Type="http://schemas.openxmlformats.org/officeDocument/2006/relationships/hyperlink" Id="rId32" Target="https://x.com/rasbt/status/2050469092058927295" TargetMode="External" /><Relationship Type="http://schemas.openxmlformats.org/officeDocument/2006/relationships/hyperlink" Id="rId31" Target="https://x.com/sama/status/2050671161915371998" TargetMode="External" /><Relationship Type="http://schemas.openxmlformats.org/officeDocument/2006/relationships/hyperlink" Id="rId26" Target="https://x.com/sebkrier/status/205036954911179588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nist.gov/news-events/news/2026/05/caisi-evaluation-deepseek-v4-pro" TargetMode="External" /><Relationship Type="http://schemas.openxmlformats.org/officeDocument/2006/relationships/hyperlink" Id="rId39" Target="https://www.reddit.com/r/LocalLLM/comments/1t1tlaj/comment/ojivacl/" TargetMode="External" /><Relationship Type="http://schemas.openxmlformats.org/officeDocument/2006/relationships/hyperlink" Id="rId38" Target="https://www.reddit.com/r/LocalLLM/comments/1t1z0ud/" TargetMode="External" /><Relationship Type="http://schemas.openxmlformats.org/officeDocument/2006/relationships/hyperlink" Id="rId27" Target="https://x.com/0xdoug/status/2050663406995378466" TargetMode="External" /><Relationship Type="http://schemas.openxmlformats.org/officeDocument/2006/relationships/hyperlink" Id="rId28" Target="https://x.com/Konstantine/status/2050317573649289351" TargetMode="External" /><Relationship Type="http://schemas.openxmlformats.org/officeDocument/2006/relationships/hyperlink" Id="rId29" Target="https://x.com/aiDotEngineer/status/2050681484072161550" TargetMode="External" /><Relationship Type="http://schemas.openxmlformats.org/officeDocument/2006/relationships/hyperlink" Id="rId33" Target="https://x.com/casper_hansen_/status/2050757487880782208" TargetMode="External" /><Relationship Type="http://schemas.openxmlformats.org/officeDocument/2006/relationships/hyperlink" Id="rId40" Target="https://x.com/elonmusk/status/2050475355258151330" TargetMode="External" /><Relationship Type="http://schemas.openxmlformats.org/officeDocument/2006/relationships/hyperlink" Id="rId30" Target="https://x.com/gdb/status/2050731568742723899" TargetMode="External" /><Relationship Type="http://schemas.openxmlformats.org/officeDocument/2006/relationships/hyperlink" Id="rId35" Target="https://x.com/natolambert/status/2050610488212627897" TargetMode="External" /><Relationship Type="http://schemas.openxmlformats.org/officeDocument/2006/relationships/hyperlink" Id="rId36" Target="https://x.com/natolambert/status/2050610490737672502" TargetMode="External" /><Relationship Type="http://schemas.openxmlformats.org/officeDocument/2006/relationships/hyperlink" Id="rId25" Target="https://x.com/nickaturley/status/2050716264826593637" TargetMode="External" /><Relationship Type="http://schemas.openxmlformats.org/officeDocument/2006/relationships/hyperlink" Id="rId37" Target="https://x.com/pmarca/status/2050481817120375099" TargetMode="External" /><Relationship Type="http://schemas.openxmlformats.org/officeDocument/2006/relationships/hyperlink" Id="rId34" Target="https://x.com/pmarca/status/2050760775661457660" TargetMode="External" /><Relationship Type="http://schemas.openxmlformats.org/officeDocument/2006/relationships/hyperlink" Id="rId32" Target="https://x.com/rasbt/status/2050469092058927295" TargetMode="External" /><Relationship Type="http://schemas.openxmlformats.org/officeDocument/2006/relationships/hyperlink" Id="rId31" Target="https://x.com/sama/status/2050671161915371998" TargetMode="External" /><Relationship Type="http://schemas.openxmlformats.org/officeDocument/2006/relationships/hyperlink" Id="rId26" Target="https://x.com/sebkrier/status/205036954911179588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OpenAI’s Image Surge, a More Contested Model Race, and the New Shape of AI Work</dc:title>
  <dc:creator>AI News Digest</dc:creator>
  <cp:keywords/>
  <dcterms:created xsi:type="dcterms:W3CDTF">2026-05-03T11:15:57Z</dcterms:created>
  <dcterms:modified xsi:type="dcterms:W3CDTF">2026-05-03T11:15:57Z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2026-05-03</vt:lpwstr>
  </property>
</Properties>
</file>