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Product Leadership Systems, Platform AI, and Zepto’s PMF Pivot</w:t>
      </w:r>
    </w:p>
    <w:p>
      <w:pPr>
        <w:pStyle w:val="Author"/>
      </w:pPr>
      <w:r>
        <w:t xml:space="preserve">PM Daily Digest</w:t>
      </w:r>
    </w:p>
    <w:p>
      <w:pPr>
        <w:pStyle w:val="Date"/>
      </w:pPr>
      <w:r>
        <w:t xml:space="preserve">2026-05-20</w:t>
      </w:r>
    </w:p>
    <w:bookmarkStart w:id="42" w:name="Xcdc56d8df6c3f9fcc82d0b3a06ee36ff8709fa4"/>
    <w:p>
      <w:pPr>
        <w:pStyle w:val="Heading1"/>
      </w:pPr>
      <w:r>
        <w:t xml:space="preserve">Product Leadership Systems, Platform AI, and Zepto’s PMF Pivot</w:t>
      </w:r>
    </w:p>
    <w:p>
      <w:pPr>
        <w:pStyle w:val="FirstParagraph"/>
      </w:pPr>
      <w:r>
        <w:rPr>
          <w:iCs/>
          <w:i/>
        </w:rPr>
        <w:t xml:space="preserve">By PM Daily Digest • May 20, 2026</w:t>
      </w:r>
    </w:p>
    <w:p>
      <w:pPr>
        <w:pStyle w:val="BodyText"/>
      </w:pPr>
      <w:r>
        <w:t xml:space="preserve">This brief covers Petra Wille’s leadership framework, the shift from model intelligence to AI platforms and workflows, and the customer-experience pivot that helped Zepto find product-market fit. It also includes practical guidance on executive framing, AI skill development, and handling blunt feedback.</w:t>
      </w:r>
    </w:p>
    <w:bookmarkStart w:id="22" w:name="big-ideas"/>
    <w:p>
      <w:pPr>
        <w:pStyle w:val="Heading2"/>
      </w:pPr>
      <w:r>
        <w:t xml:space="preserve">Big Ideas</w:t>
      </w:r>
    </w:p>
    <w:bookmarkStart w:id="20" w:name="Xae643c718b677fc4f72754a61cfe21cc5572b0b"/>
    <w:p>
      <w:pPr>
        <w:pStyle w:val="Heading3"/>
      </w:pPr>
      <w:r>
        <w:t xml:space="preserve">Product leadership needs a system, not just experience</w:t>
      </w:r>
    </w:p>
    <w:p>
      <w:pPr>
        <w:pStyle w:val="FirstParagraph"/>
      </w:pPr>
      <w:r>
        <w:t xml:space="preserve">Petra Wille’s Product Leadership Wheel breaks product leadership into 12 responsibilities and a performance scale, and she positions it as a reflection and feedback tool rather than a rigid benchmark [1]. The deeper point: leadership is</w:t>
      </w:r>
      <w:r>
        <w:t xml:space="preserve"> </w:t>
      </w:r>
      <w:r>
        <w:t xml:space="preserve">“</w:t>
      </w:r>
      <w:r>
        <w:t xml:space="preserve">shipyard work</w:t>
      </w:r>
      <w:r>
        <w:t xml:space="preserve">”</w:t>
      </w:r>
      <w:r>
        <w:t xml:space="preserve">—creating directional clarity, team structures, coaching, feedback systems, role clarity, and the connective tissue from vision to strategy to quarterly goals to backlog—rather than jumping into day-to-day product work [1].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many leaders are promoted without leadership training or clear role definitions, which creates gaps for both managers and ICs [1].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How to apply:</w:t>
      </w:r>
      <w:r>
        <w:t xml:space="preserve"> </w:t>
      </w:r>
      <w:r>
        <w:t xml:space="preserve">map how you spend time across the 12 areas, get 360 input from peers, reports, and stakeholders, then choose 1-2 learning headlines and turn them into calendar commitments or a</w:t>
      </w:r>
      <w:r>
        <w:t xml:space="preserve"> </w:t>
      </w:r>
      <w:r>
        <w:t xml:space="preserve">“</w:t>
      </w:r>
      <w:r>
        <w:t xml:space="preserve">future self</w:t>
      </w:r>
      <w:r>
        <w:t xml:space="preserve">”</w:t>
      </w:r>
      <w:r>
        <w:t xml:space="preserve"> </w:t>
      </w:r>
      <w:r>
        <w:t xml:space="preserve">action plan [1].</w:t>
      </w:r>
    </w:p>
    <w:bookmarkEnd w:id="20"/>
    <w:bookmarkStart w:id="21" w:name="X3237af99c727dc61144ade9291ba89dbc99dd0f"/>
    <w:p>
      <w:pPr>
        <w:pStyle w:val="Heading3"/>
      </w:pPr>
      <w:r>
        <w:t xml:space="preserve">In AI products, the platform layer is becoming the battleground</w:t>
      </w:r>
    </w:p>
    <w:p>
      <w:pPr>
        <w:pStyle w:val="FirstParagraph"/>
      </w:pPr>
      <w:r>
        <w:t xml:space="preserve">Ravi Mehta argues Anthropic overtook OpenAI in enterprise spending by competing at the platform layer, not just the model layer [2]. The pattern is</w:t>
      </w:r>
      <w:r>
        <w:t xml:space="preserve"> </w:t>
      </w:r>
      <w:r>
        <w:t xml:space="preserve">“</w:t>
      </w:r>
      <w:r>
        <w:t xml:space="preserve">mind and hands</w:t>
      </w:r>
      <w:r>
        <w:t xml:space="preserve">”</w:t>
      </w:r>
      <w:r>
        <w:t xml:space="preserve">: model intelligence plus tools and integrations such as MCP, Claude Code in the terminal, skills, file access, and HTML rendering [2]. As models mature, the question shifts from</w:t>
      </w:r>
      <w:r>
        <w:t xml:space="preserve"> </w:t>
      </w:r>
      <w:r>
        <w:t xml:space="preserve">“</w:t>
      </w:r>
      <w:r>
        <w:t xml:space="preserve">which model is smartest?</w:t>
      </w:r>
      <w:r>
        <w:t xml:space="preserve">”</w:t>
      </w:r>
      <w:r>
        <w:t xml:space="preserve"> </w:t>
      </w:r>
      <w:r>
        <w:t xml:space="preserve">to</w:t>
      </w:r>
      <w:r>
        <w:t xml:space="preserve"> </w:t>
      </w:r>
      <w:r>
        <w:t xml:space="preserve">“</w:t>
      </w:r>
      <w:r>
        <w:t xml:space="preserve">which model best orchestrates the tools, workflows, and processes that run the business?</w:t>
      </w:r>
      <w:r>
        <w:t xml:space="preserve">”</w:t>
      </w:r>
      <w:r>
        <w:t xml:space="preserve"> </w:t>
      </w:r>
      <w:r>
        <w:t xml:space="preserve">[2].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benchmark wins are no longer enough if the product cannot act inside real workflows [2].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How to apply:</w:t>
      </w:r>
      <w:r>
        <w:t xml:space="preserve"> </w:t>
      </w:r>
      <w:r>
        <w:t xml:space="preserve">evaluate AI roadmaps on interfaces, integrations, workflow coverage, and openness—not just benchmark deltas [2].</w:t>
      </w:r>
    </w:p>
    <w:p>
      <w:pPr>
        <w:pStyle w:val="BlockText"/>
      </w:pPr>
      <w:r>
        <w:t xml:space="preserve">“</w:t>
      </w:r>
      <w:r>
        <w:t xml:space="preserve">Good product decisions don’t actually take more time, they take more skill.</w:t>
      </w:r>
      <w:r>
        <w:t xml:space="preserve">”</w:t>
      </w:r>
      <w:r>
        <w:t xml:space="preserve"> </w:t>
      </w:r>
      <w:r>
        <w:t xml:space="preserve">[3]</w:t>
      </w:r>
    </w:p>
    <w:p>
      <w:pPr>
        <w:pStyle w:val="FirstParagraph"/>
      </w:pPr>
      <w:r>
        <w:t xml:space="preserve">Shreyas Doshi’s broader point is that PMs should stop assuming they must choose between speed and decision quality; the real constraint is often skill, not clock time [3].</w:t>
      </w:r>
    </w:p>
    <w:bookmarkEnd w:id="21"/>
    <w:bookmarkEnd w:id="22"/>
    <w:bookmarkStart w:id="25" w:name="tactical-playbook"/>
    <w:p>
      <w:pPr>
        <w:pStyle w:val="Heading2"/>
      </w:pPr>
      <w:r>
        <w:t xml:space="preserve">Tactical Playbook</w:t>
      </w:r>
    </w:p>
    <w:bookmarkStart w:id="23" w:name="X3c127f4e1a8d98d91efb149d7e9daf2beb9d43a"/>
    <w:p>
      <w:pPr>
        <w:pStyle w:val="Heading3"/>
      </w:pPr>
      <w:r>
        <w:t xml:space="preserve">Reframe work for the audience in the room</w:t>
      </w:r>
    </w:p>
    <w:p>
      <w:pPr>
        <w:pStyle w:val="FirstParagraph"/>
      </w:pPr>
      <w:r>
        <w:t xml:space="preserve">PM framing changes with seniority: ICs optimize feature clarity and customer value; managers look for team alignment and craft; executives care about business impact, cross-team coordination, and whether you’re building a platform rather than a pile of features [4]. Before an executive review:</w:t>
      </w:r>
      <w:r>
        <w:t xml:space="preserve"> </w:t>
      </w:r>
      <w:r>
        <w:t xml:space="preserve">1. Explain the customer and feature value.</w:t>
      </w:r>
      <w:r>
        <w:t xml:space="preserve"> </w:t>
      </w:r>
      <w:r>
        <w:t xml:space="preserve">2. Tie it to business impact and declared strategy.</w:t>
      </w:r>
      <w:r>
        <w:t xml:space="preserve"> </w:t>
      </w:r>
      <w:r>
        <w:t xml:space="preserve">3. Show how it supports quarterly targets, CEO messaging, or competitive positioning.</w:t>
      </w:r>
      <w:r>
        <w:t xml:space="preserve"> </w:t>
      </w:r>
      <w:r>
        <w:t xml:space="preserve">4. Ask a senior PM to critique the narrative before you present [5, 4].</w:t>
      </w:r>
    </w:p>
    <w:bookmarkEnd w:id="23"/>
    <w:bookmarkStart w:id="24" w:name="X28cff1db29ff6d70f0d7f81f8a5de382c9595a2"/>
    <w:p>
      <w:pPr>
        <w:pStyle w:val="Heading3"/>
      </w:pPr>
      <w:r>
        <w:t xml:space="preserve">Treat strategy as a living decision framework</w:t>
      </w:r>
    </w:p>
    <w:p>
      <w:pPr>
        <w:pStyle w:val="FirstParagraph"/>
      </w:pPr>
      <w:r>
        <w:t xml:space="preserve">A useful execution audit: pick a random backlog item and ask the team to trace it back to quarterly goals, strategy, and product vision [1]. If that chain breaks, the issue may be communication and role clarity, not effort: a once-a-year strategy deck is not enough if teams cannot use it in sprint decisions [1].</w:t>
      </w:r>
    </w:p>
    <w:bookmarkEnd w:id="24"/>
    <w:bookmarkEnd w:id="25"/>
    <w:bookmarkStart w:id="27" w:name="case-studies-lessons"/>
    <w:p>
      <w:pPr>
        <w:pStyle w:val="Heading2"/>
      </w:pPr>
      <w:r>
        <w:t xml:space="preserve">Case Studies &amp; Lessons</w:t>
      </w:r>
    </w:p>
    <w:bookmarkStart w:id="26" w:name="X845b3147ac6217d5fb50ae5ae0e486d6ec202a2"/>
    <w:p>
      <w:pPr>
        <w:pStyle w:val="Heading3"/>
      </w:pPr>
      <w:r>
        <w:t xml:space="preserve">Zepto found product-market fit by controlling the customer experience</w:t>
      </w:r>
    </w:p>
    <w:p>
      <w:pPr>
        <w:pStyle w:val="FirstParagraph"/>
      </w:pPr>
      <w:r>
        <w:t xml:space="preserve">Zepto began with WhatsApp-based grocery delivery from neighborhood stores, but doorstep conversations revealed customers were dissatisfied with selection, pricing, and delivery times [6]. The team pivoted to mini warehouses and dark stores so it could control speed, quality, selection, and price; one neighborhood using the new model produced</w:t>
      </w:r>
      <w:r>
        <w:t xml:space="preserve"> </w:t>
      </w:r>
      <w:r>
        <w:rPr>
          <w:bCs/>
          <w:b/>
        </w:rPr>
        <w:t xml:space="preserve">3-4x</w:t>
      </w:r>
      <w:r>
        <w:t xml:space="preserve"> </w:t>
      </w:r>
      <w:r>
        <w:t xml:space="preserve">the volume of the rest of the city [6]. They still waited for proof before fully committing: early PMF showed up after about 8-9 months, and they pushed on only once retention was visible and the business reached roughly</w:t>
      </w:r>
      <w:r>
        <w:t xml:space="preserve"> </w:t>
      </w:r>
      <w:r>
        <w:rPr>
          <w:bCs/>
          <w:b/>
        </w:rPr>
        <w:t xml:space="preserve">10,000 orders/day</w:t>
      </w:r>
      <w:r>
        <w:t xml:space="preserve"> </w:t>
      </w:r>
      <w:r>
        <w:t xml:space="preserve">and a</w:t>
      </w:r>
      <w:r>
        <w:t xml:space="preserve"> </w:t>
      </w:r>
      <w:r>
        <w:rPr>
          <w:bCs/>
          <w:b/>
        </w:rPr>
        <w:t xml:space="preserve">60-70 Cr GMV run rate</w:t>
      </w:r>
      <w:r>
        <w:t xml:space="preserve"> </w:t>
      </w:r>
      <w:r>
        <w:t xml:space="preserve">[6].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Lesson:</w:t>
      </w:r>
      <w:r>
        <w:t xml:space="preserve"> </w:t>
      </w:r>
      <w:r>
        <w:t xml:space="preserve">start from the most extreme customer experience you can imagine, then work backward to scale [6].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How to apply:</w:t>
      </w:r>
      <w:r>
        <w:t xml:space="preserve"> </w:t>
      </w:r>
      <w:r>
        <w:t xml:space="preserve">stay close enough to users to hear dissatisfaction directly, focus on getting a small set of customers to really love the product, and delay major scaling bets until retention and usage prove the model [6].</w:t>
      </w:r>
    </w:p>
    <w:bookmarkEnd w:id="26"/>
    <w:bookmarkEnd w:id="27"/>
    <w:bookmarkStart w:id="30" w:name="career-corner"/>
    <w:p>
      <w:pPr>
        <w:pStyle w:val="Heading2"/>
      </w:pPr>
      <w:r>
        <w:t xml:space="preserve">Career Corner</w:t>
      </w:r>
    </w:p>
    <w:bookmarkStart w:id="28" w:name="X6230719ed7c8038d39882312475dc3ec9b0a132"/>
    <w:p>
      <w:pPr>
        <w:pStyle w:val="Heading3"/>
      </w:pPr>
      <w:r>
        <w:t xml:space="preserve">AI engineering is becoming an adjacent PM skill—but not a mandatory identity</w:t>
      </w:r>
    </w:p>
    <w:p>
      <w:pPr>
        <w:pStyle w:val="FirstParagraph"/>
      </w:pPr>
      <w:r>
        <w:t xml:space="preserve">Teresa Torres says she now spends</w:t>
      </w:r>
      <w:r>
        <w:t xml:space="preserve"> </w:t>
      </w:r>
      <w:r>
        <w:rPr>
          <w:bCs/>
          <w:b/>
        </w:rPr>
        <w:t xml:space="preserve">60%</w:t>
      </w:r>
      <w:r>
        <w:t xml:space="preserve"> </w:t>
      </w:r>
      <w:r>
        <w:t xml:space="preserve">of her time on AI engineering work, and argues discovery skills transfer well into AI engineering; the bigger requirement is willingness to learn, not a strong engineering background [7]. Petra Wille adds that product people should experiment broadly with AI tools to stay relevant, while also asking whether this kind of work is enjoyable and aligned with role purpose [1, 7].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How to apply:</w:t>
      </w:r>
      <w:r>
        <w:t xml:space="preserve"> </w:t>
      </w:r>
      <w:r>
        <w:t xml:space="preserve">treat AI engineering as one tool in the team toolbox, let interested people lean in, and use AI itself as a patient teacher for unfamiliar techniques [7].</w:t>
      </w:r>
    </w:p>
    <w:bookmarkEnd w:id="28"/>
    <w:bookmarkStart w:id="29" w:name="X109b32fdb4bcb3992b728f287dc13ddf58c3fc5"/>
    <w:p>
      <w:pPr>
        <w:pStyle w:val="Heading3"/>
      </w:pPr>
      <w:r>
        <w:t xml:space="preserve">Be selective with blunt feedback once your craft matures</w:t>
      </w:r>
    </w:p>
    <w:p>
      <w:pPr>
        <w:pStyle w:val="FirstParagraph"/>
      </w:pPr>
      <w:r>
        <w:t xml:space="preserve">Shreyas Doshi’s test for blunt feedback is simple: does it come with the right intent and strong judgment in the relevant domain? [8] If not, especially in toxic environments, blunt feedback can become backchannel labeling rather than genuine help [8]. At higher proficiency levels, it may take confidence to ignore or heavily adapt feedback that reflects the giver’s lower skill ceiling [8].</w:t>
      </w:r>
    </w:p>
    <w:bookmarkEnd w:id="29"/>
    <w:bookmarkEnd w:id="30"/>
    <w:bookmarkStart w:id="41" w:name="tools-resources"/>
    <w:p>
      <w:pPr>
        <w:pStyle w:val="Heading2"/>
      </w:pPr>
      <w:r>
        <w:t xml:space="preserve">Tools &amp; Resources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Product Leadership Wheel +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future self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exercise:</w:t>
      </w:r>
      <w:r>
        <w:t xml:space="preserve"> </w:t>
      </w:r>
      <w:r>
        <w:t xml:space="preserve">useful if you need a structured leadership self-review or a way to give your manager clearer feedback; rate your coverage across the 12 areas, then turn 1-2 gaps into concrete actions [1].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Weekly company-analysis drill:</w:t>
      </w:r>
      <w:r>
        <w:t xml:space="preserve"> </w:t>
      </w:r>
      <w:r>
        <w:t xml:space="preserve">useful for sharpening business cases and competitive analysis; each week, analyze one recent move by a respected company and validate your assumptions with public materials or earnings reports [9].</w:t>
      </w:r>
    </w:p>
    <w:p>
      <w:r>
        <w:pict>
          <v:rect style="width:0;height:1.5pt" o:hralign="center" o:hrstd="t" o:hr="t"/>
        </w:pict>
      </w:r>
    </w:p>
    <w:bookmarkStart w:id="40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2"/>
        </w:numPr>
        <w:pStyle w:val="Compact"/>
      </w:pPr>
      <w:hyperlink r:id="rId31">
        <w:r>
          <w:rPr>
            <w:rStyle w:val="Hyperlink"/>
          </w:rPr>
          <w:t xml:space="preserve">Strong Product Leadership in the Age of AI - Petra Wille</w:t>
        </w:r>
      </w:hyperlink>
    </w:p>
    <w:p>
      <w:pPr>
        <w:numPr>
          <w:ilvl w:val="0"/>
          <w:numId w:val="1002"/>
        </w:numPr>
        <w:pStyle w:val="Compact"/>
      </w:pPr>
      <w:hyperlink r:id="rId32">
        <w:r>
          <w:rPr>
            <w:rStyle w:val="Hyperlink"/>
          </w:rPr>
          <w:t xml:space="preserve">OpenAI has the smarter model. Anthropic is winning anyway.</w:t>
        </w:r>
      </w:hyperlink>
    </w:p>
    <w:p>
      <w:pPr>
        <w:numPr>
          <w:ilvl w:val="0"/>
          <w:numId w:val="1002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@shreyas</w:t>
        </w:r>
      </w:hyperlink>
    </w:p>
    <w:p>
      <w:pPr>
        <w:numPr>
          <w:ilvl w:val="0"/>
          <w:numId w:val="1002"/>
        </w:numPr>
        <w:pStyle w:val="Compact"/>
      </w:pPr>
      <w:hyperlink r:id="rId34">
        <w:r>
          <w:rPr>
            <w:rStyle w:val="Hyperlink"/>
          </w:rPr>
          <w:t xml:space="preserve">r/ProductManagement comment by u/cryptyk</w:t>
        </w:r>
      </w:hyperlink>
    </w:p>
    <w:p>
      <w:pPr>
        <w:numPr>
          <w:ilvl w:val="0"/>
          <w:numId w:val="1002"/>
        </w:numPr>
        <w:pStyle w:val="Compact"/>
      </w:pPr>
      <w:hyperlink r:id="rId35">
        <w:r>
          <w:rPr>
            <w:rStyle w:val="Hyperlink"/>
          </w:rPr>
          <w:t xml:space="preserve">r/ProductManagement comment by u/Boredlight</w:t>
        </w:r>
      </w:hyperlink>
    </w:p>
    <w:p>
      <w:pPr>
        <w:numPr>
          <w:ilvl w:val="0"/>
          <w:numId w:val="1002"/>
        </w:numPr>
        <w:pStyle w:val="Compact"/>
      </w:pPr>
      <w:hyperlink r:id="rId36">
        <w:r>
          <w:rPr>
            <w:rStyle w:val="Hyperlink"/>
          </w:rPr>
          <w:t xml:space="preserve">Why Zepto’s Aadit Palicha Turned Down Stanford to Deliver Groceries</w:t>
        </w:r>
      </w:hyperlink>
    </w:p>
    <w:p>
      <w:pPr>
        <w:numPr>
          <w:ilvl w:val="0"/>
          <w:numId w:val="1002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@ttorres</w:t>
        </w:r>
      </w:hyperlink>
    </w:p>
    <w:p>
      <w:pPr>
        <w:numPr>
          <w:ilvl w:val="0"/>
          <w:numId w:val="1002"/>
        </w:numPr>
        <w:pStyle w:val="Compact"/>
      </w:pPr>
      <w:hyperlink r:id="rId38">
        <w:r>
          <w:rPr>
            <w:rStyle w:val="Hyperlink"/>
          </w:rPr>
          <w:t xml:space="preserve">On Blunt Feedback</w:t>
        </w:r>
      </w:hyperlink>
    </w:p>
    <w:p>
      <w:pPr>
        <w:numPr>
          <w:ilvl w:val="0"/>
          <w:numId w:val="1002"/>
        </w:numPr>
        <w:pStyle w:val="Compact"/>
      </w:pPr>
      <w:hyperlink r:id="rId39">
        <w:r>
          <w:rPr>
            <w:rStyle w:val="Hyperlink"/>
          </w:rPr>
          <w:t xml:space="preserve">r/ProductManagement comment by u/Wonderful_Base5450</w:t>
        </w:r>
      </w:hyperlink>
    </w:p>
    <w:bookmarkEnd w:id="40"/>
    <w:bookmarkEnd w:id="41"/>
    <w:bookmarkEnd w:id="4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2" Target="https://blog.ravi-mehta.com/p/openai-vs-anthropic" TargetMode="External" /><Relationship Type="http://schemas.openxmlformats.org/officeDocument/2006/relationships/hyperlink" Id="rId38" Target="https://shreyasdoshi.substack.com/p/on-blunt-feedback" TargetMode="External" /><Relationship Type="http://schemas.openxmlformats.org/officeDocument/2006/relationships/hyperlink" Id="rId39" Target="https://www.reddit.com/r/ProductManagement/comments/1thwha2/comment/omqj1pd/" TargetMode="External" /><Relationship Type="http://schemas.openxmlformats.org/officeDocument/2006/relationships/hyperlink" Id="rId34" Target="https://www.reddit.com/r/ProductManagement/comments/1ti1lrf/comment/omr79f4/" TargetMode="External" /><Relationship Type="http://schemas.openxmlformats.org/officeDocument/2006/relationships/hyperlink" Id="rId35" Target="https://www.reddit.com/r/ProductManagement/comments/1ti1lrf/comment/omrbmx7/" TargetMode="External" /><Relationship Type="http://schemas.openxmlformats.org/officeDocument/2006/relationships/hyperlink" Id="rId31" Target="https://www.youtube.com/watch?v=MlVciWcrmiM" TargetMode="External" /><Relationship Type="http://schemas.openxmlformats.org/officeDocument/2006/relationships/hyperlink" Id="rId36" Target="https://www.youtube.com/watch?v=YKZCU0ynEbs" TargetMode="External" /><Relationship Type="http://schemas.openxmlformats.org/officeDocument/2006/relationships/hyperlink" Id="rId33" Target="https://x.com/shreyas/status/2056781660591698429" TargetMode="External" /><Relationship Type="http://schemas.openxmlformats.org/officeDocument/2006/relationships/hyperlink" Id="rId37" Target="https://x.com/ttorres/status/2056785459917857193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https://blog.ravi-mehta.com/p/openai-vs-anthropic" TargetMode="External" /><Relationship Type="http://schemas.openxmlformats.org/officeDocument/2006/relationships/hyperlink" Id="rId38" Target="https://shreyasdoshi.substack.com/p/on-blunt-feedback" TargetMode="External" /><Relationship Type="http://schemas.openxmlformats.org/officeDocument/2006/relationships/hyperlink" Id="rId39" Target="https://www.reddit.com/r/ProductManagement/comments/1thwha2/comment/omqj1pd/" TargetMode="External" /><Relationship Type="http://schemas.openxmlformats.org/officeDocument/2006/relationships/hyperlink" Id="rId34" Target="https://www.reddit.com/r/ProductManagement/comments/1ti1lrf/comment/omr79f4/" TargetMode="External" /><Relationship Type="http://schemas.openxmlformats.org/officeDocument/2006/relationships/hyperlink" Id="rId35" Target="https://www.reddit.com/r/ProductManagement/comments/1ti1lrf/comment/omrbmx7/" TargetMode="External" /><Relationship Type="http://schemas.openxmlformats.org/officeDocument/2006/relationships/hyperlink" Id="rId31" Target="https://www.youtube.com/watch?v=MlVciWcrmiM" TargetMode="External" /><Relationship Type="http://schemas.openxmlformats.org/officeDocument/2006/relationships/hyperlink" Id="rId36" Target="https://www.youtube.com/watch?v=YKZCU0ynEbs" TargetMode="External" /><Relationship Type="http://schemas.openxmlformats.org/officeDocument/2006/relationships/hyperlink" Id="rId33" Target="https://x.com/shreyas/status/2056781660591698429" TargetMode="External" /><Relationship Type="http://schemas.openxmlformats.org/officeDocument/2006/relationships/hyperlink" Id="rId37" Target="https://x.com/ttorres/status/2056785459917857193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Leadership Systems, Platform AI, and Zepto’s PMF Pivot</dc:title>
  <dc:creator>PM Daily Digest</dc:creator>
  <cp:keywords/>
  <dcterms:created xsi:type="dcterms:W3CDTF">2026-05-20T08:33:55Z</dcterms:created>
  <dcterms:modified xsi:type="dcterms:W3CDTF">2026-05-20T08:33:55Z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2026-05-20</vt:lpwstr>
  </property>
</Properties>
</file>