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Prototype-First PM Work and the Rise of Builder ICs</w:t>
      </w:r>
    </w:p>
    <w:p>
      <w:pPr>
        <w:pStyle w:val="Author"/>
      </w:pPr>
      <w:r>
        <w:t xml:space="preserve">PM Daily Digest</w:t>
      </w:r>
    </w:p>
    <w:p>
      <w:pPr>
        <w:pStyle w:val="Date"/>
      </w:pPr>
      <w:r>
        <w:t xml:space="preserve">2026-05-15</w:t>
      </w:r>
    </w:p>
    <w:bookmarkStart w:id="49" w:name="X37034d8ed669c1d6eee9726c7868f28db526adf"/>
    <w:p>
      <w:pPr>
        <w:pStyle w:val="Heading1"/>
      </w:pPr>
      <w:r>
        <w:t xml:space="preserve">Prototype-First PM Work and the Rise of Builder ICs</w:t>
      </w:r>
    </w:p>
    <w:p>
      <w:pPr>
        <w:pStyle w:val="FirstParagraph"/>
      </w:pPr>
      <w:r>
        <w:rPr>
          <w:iCs/>
          <w:i/>
        </w:rPr>
        <w:t xml:space="preserve">By PM Daily Digest • May 15, 2026</w:t>
      </w:r>
    </w:p>
    <w:p>
      <w:pPr>
        <w:pStyle w:val="BodyText"/>
      </w:pPr>
      <w:r>
        <w:t xml:space="preserve">This brief focuses on a prototype-first shift in product management, the rise of customer-context-driven PRDs, and what lean PM orgs imply for careers and execution. It also includes a practical prototyping loop, ambiguity-management tactics, and a short tool stack to explore.</w:t>
      </w:r>
    </w:p>
    <w:bookmarkStart w:id="22" w:name="big-ideas"/>
    <w:p>
      <w:pPr>
        <w:pStyle w:val="Heading2"/>
      </w:pPr>
      <w:r>
        <w:t xml:space="preserve">Big Ideas</w:t>
      </w:r>
    </w:p>
    <w:bookmarkStart w:id="20" w:name="X8479d277675b0ba87b8987cb2db7b6b528315d7"/>
    <w:p>
      <w:pPr>
        <w:pStyle w:val="Heading3"/>
      </w:pPr>
      <w:r>
        <w:t xml:space="preserve">1) PM work is shifting from long specs to fast prototypes</w:t>
      </w:r>
    </w:p>
    <w:p>
      <w:pPr>
        <w:pStyle w:val="FirstParagraph"/>
      </w:pPr>
      <w:r>
        <w:t xml:space="preserve">AI looks strongest on upstream inputs and prototyping, not final prioritization. Sachin Rekhi says AI is highly useful for customer and data insights that shape roadmaps, but less helpful for roadmaps themselves because prioritization is still more artful than simple request-counting, and AI-written specs miss competitive nuance; he is also spending less time on specs as prototyping becomes easier [1]. Ravi Mehta makes the same case from a different angle: fast prototypes can turn product guessing into validation [2]. In SaaStr’s Alloy demo, a PM captures an existing screen, prompts a new workflow, demos it live, then moves to codebase-connected changes that can be reviewed and pushed to GitHub [3].</w:t>
      </w:r>
    </w:p>
    <w:p>
      <w:pPr>
        <w:numPr>
          <w:ilvl w:val="0"/>
          <w:numId w:val="1001"/>
        </w:numPr>
        <w:pStyle w:val="Compact"/>
      </w:pPr>
      <w:r>
        <w:rPr>
          <w:bCs/>
          <w:b/>
        </w:rPr>
        <w:t xml:space="preserve">Why it matters:</w:t>
      </w:r>
      <w:r>
        <w:t xml:space="preserve"> </w:t>
      </w:r>
      <w:r>
        <w:t xml:space="preserve">Speed is moving from document production to decision validation.</w:t>
      </w:r>
    </w:p>
    <w:p>
      <w:pPr>
        <w:numPr>
          <w:ilvl w:val="0"/>
          <w:numId w:val="1001"/>
        </w:numPr>
        <w:pStyle w:val="Compact"/>
      </w:pPr>
      <w:r>
        <w:rPr>
          <w:bCs/>
          <w:b/>
        </w:rPr>
        <w:t xml:space="preserve">How to apply:</w:t>
      </w:r>
      <w:r>
        <w:t xml:space="preserve"> </w:t>
      </w:r>
      <w:r>
        <w:t xml:space="preserve">Use AI first to synthesize inputs, then build a disposable prototype before writing a full spec.</w:t>
      </w:r>
    </w:p>
    <w:bookmarkEnd w:id="20"/>
    <w:bookmarkStart w:id="21" w:name="X82979b71aae04500f66eca622fea7f3ae2da47f"/>
    <w:p>
      <w:pPr>
        <w:pStyle w:val="Heading3"/>
      </w:pPr>
      <w:r>
        <w:t xml:space="preserve">2) PM artifacts are getting fed by real customer context</w:t>
      </w:r>
    </w:p>
    <w:p>
      <w:pPr>
        <w:pStyle w:val="FirstParagraph"/>
      </w:pPr>
      <w:r>
        <w:t xml:space="preserve">Glyphic’s</w:t>
      </w:r>
      <w:r>
        <w:t xml:space="preserve"> </w:t>
      </w:r>
      <w:r>
        <w:t xml:space="preserve">“</w:t>
      </w:r>
      <w:r>
        <w:t xml:space="preserve">commercial brain</w:t>
      </w:r>
      <w:r>
        <w:t xml:space="preserve">”</w:t>
      </w:r>
      <w:r>
        <w:t xml:space="preserve"> </w:t>
      </w:r>
      <w:r>
        <w:t xml:space="preserve">centralizes conversations, support tickets, emails, calls, and CRM data, then uses that context to create PRDs and surface repeated feature requests to product teams [4]. A PM on Reddit described Glean in similar terms as enterprise search across Slack, Jira, Drive, and the codebase [5].</w:t>
      </w:r>
    </w:p>
    <w:p>
      <w:pPr>
        <w:numPr>
          <w:ilvl w:val="0"/>
          <w:numId w:val="1002"/>
        </w:numPr>
        <w:pStyle w:val="Compact"/>
      </w:pPr>
      <w:r>
        <w:rPr>
          <w:bCs/>
          <w:b/>
        </w:rPr>
        <w:t xml:space="preserve">Why it matters:</w:t>
      </w:r>
      <w:r>
        <w:t xml:space="preserve"> </w:t>
      </w:r>
      <w:r>
        <w:t xml:space="preserve">Discovery improves when PRDs and prioritization draw from live customer evidence instead of scattered notes.</w:t>
      </w:r>
    </w:p>
    <w:p>
      <w:pPr>
        <w:numPr>
          <w:ilvl w:val="0"/>
          <w:numId w:val="1002"/>
        </w:numPr>
        <w:pStyle w:val="Compact"/>
      </w:pPr>
      <w:r>
        <w:rPr>
          <w:bCs/>
          <w:b/>
        </w:rPr>
        <w:t xml:space="preserve">How to apply:</w:t>
      </w:r>
      <w:r>
        <w:t xml:space="preserve"> </w:t>
      </w:r>
      <w:r>
        <w:t xml:space="preserve">Start by centralizing searchable customer, support, and sales context, even if the first win is better retrieval rather than full automation.</w:t>
      </w:r>
    </w:p>
    <w:bookmarkEnd w:id="21"/>
    <w:bookmarkEnd w:id="22"/>
    <w:bookmarkStart w:id="25" w:name="tactical-playbook"/>
    <w:p>
      <w:pPr>
        <w:pStyle w:val="Heading2"/>
      </w:pPr>
      <w:r>
        <w:t xml:space="preserve">Tactical Playbook</w:t>
      </w:r>
    </w:p>
    <w:bookmarkStart w:id="23" w:name="when-a-ux-debate-stalls-build-both"/>
    <w:p>
      <w:pPr>
        <w:pStyle w:val="Heading3"/>
      </w:pPr>
      <w:r>
        <w:t xml:space="preserve">1) When a UX debate stalls, build both</w:t>
      </w:r>
    </w:p>
    <w:p>
      <w:pPr>
        <w:pStyle w:val="FirstParagraph"/>
      </w:pPr>
      <w:r>
        <w:t xml:space="preserve">A repeatable AI prototyping loop:</w:t>
      </w:r>
    </w:p>
    <w:p>
      <w:pPr>
        <w:numPr>
          <w:ilvl w:val="0"/>
          <w:numId w:val="1003"/>
        </w:numPr>
        <w:pStyle w:val="Compact"/>
      </w:pPr>
      <w:r>
        <w:t xml:space="preserve">Generate an editable PRD and first-pass variants [2].</w:t>
      </w:r>
    </w:p>
    <w:p>
      <w:pPr>
        <w:numPr>
          <w:ilvl w:val="0"/>
          <w:numId w:val="1003"/>
        </w:numPr>
        <w:pStyle w:val="Compact"/>
      </w:pPr>
      <w:r>
        <w:t xml:space="preserve">Pull in the live PRD, design system, and brand voice as Documents [2].</w:t>
      </w:r>
    </w:p>
    <w:p>
      <w:pPr>
        <w:numPr>
          <w:ilvl w:val="0"/>
          <w:numId w:val="1003"/>
        </w:numPr>
        <w:pStyle w:val="Compact"/>
      </w:pPr>
      <w:r>
        <w:t xml:space="preserve">Define reusable Skills for recurring transformations like copy tone [2].</w:t>
      </w:r>
    </w:p>
    <w:p>
      <w:pPr>
        <w:numPr>
          <w:ilvl w:val="0"/>
          <w:numId w:val="1003"/>
        </w:numPr>
        <w:pStyle w:val="Compact"/>
      </w:pPr>
      <w:r>
        <w:t xml:space="preserve">Test variants, then sync the winning changes back into the PRD so the spec stays current [2].</w:t>
      </w:r>
    </w:p>
    <w:p>
      <w:pPr>
        <w:numPr>
          <w:ilvl w:val="0"/>
          <w:numId w:val="1004"/>
        </w:numPr>
        <w:pStyle w:val="Compact"/>
      </w:pPr>
      <w:r>
        <w:rPr>
          <w:bCs/>
          <w:b/>
        </w:rPr>
        <w:t xml:space="preserve">Why it matters:</w:t>
      </w:r>
      <w:r>
        <w:t xml:space="preserve"> </w:t>
      </w:r>
      <w:r>
        <w:t xml:space="preserve">Working software reveals options discussion misses.</w:t>
      </w:r>
    </w:p>
    <w:p>
      <w:pPr>
        <w:numPr>
          <w:ilvl w:val="0"/>
          <w:numId w:val="1004"/>
        </w:numPr>
        <w:pStyle w:val="Compact"/>
      </w:pPr>
      <w:r>
        <w:rPr>
          <w:bCs/>
          <w:b/>
        </w:rPr>
        <w:t xml:space="preserve">How to apply:</w:t>
      </w:r>
      <w:r>
        <w:t xml:space="preserve"> </w:t>
      </w:r>
      <w:r>
        <w:t xml:space="preserve">Treat prototypes as sketches—fast, disposable, and built to learn, not to ship [2].</w:t>
      </w:r>
    </w:p>
    <w:bookmarkEnd w:id="23"/>
    <w:bookmarkStart w:id="24" w:name="X54439bc2dd7773eb036a1a3748528f53a90d1ce"/>
    <w:p>
      <w:pPr>
        <w:pStyle w:val="Heading3"/>
      </w:pPr>
      <w:r>
        <w:t xml:space="preserve">2) In high-ambiguity roles, protect throughput before process</w:t>
      </w:r>
    </w:p>
    <w:p>
      <w:pPr>
        <w:pStyle w:val="FirstParagraph"/>
      </w:pPr>
      <w:r>
        <w:t xml:space="preserve">Practitioners in chaotic TPM environments recommend ruthless prioritization, aggressive focus blocks, short stakeholder intros, and LLMs for summarizing docs, structuring thinking, drafting PRDs, and turning notes into action items [6]. They also advise cutting non-essential meetings when calendars become overloaded [7, 8].</w:t>
      </w:r>
    </w:p>
    <w:p>
      <w:pPr>
        <w:numPr>
          <w:ilvl w:val="0"/>
          <w:numId w:val="1005"/>
        </w:numPr>
        <w:pStyle w:val="Compact"/>
      </w:pPr>
      <w:r>
        <w:rPr>
          <w:bCs/>
          <w:b/>
        </w:rPr>
        <w:t xml:space="preserve">Why it matters:</w:t>
      </w:r>
      <w:r>
        <w:t xml:space="preserve"> </w:t>
      </w:r>
      <w:r>
        <w:t xml:space="preserve">The main PM failure mode in chaos is reacting to everything.</w:t>
      </w:r>
    </w:p>
    <w:p>
      <w:pPr>
        <w:numPr>
          <w:ilvl w:val="0"/>
          <w:numId w:val="1005"/>
        </w:numPr>
        <w:pStyle w:val="Compact"/>
      </w:pPr>
      <w:r>
        <w:rPr>
          <w:bCs/>
          <w:b/>
        </w:rPr>
        <w:t xml:space="preserve">How to apply:</w:t>
      </w:r>
      <w:r>
        <w:t xml:space="preserve"> </w:t>
      </w:r>
      <w:r>
        <w:t xml:space="preserve">Stack-rank only what matters this week, block deep-work time first, and use AI to compress inputs—not to make the call for you.</w:t>
      </w:r>
    </w:p>
    <w:bookmarkEnd w:id="24"/>
    <w:bookmarkEnd w:id="25"/>
    <w:bookmarkStart w:id="28" w:name="case-studies-lessons"/>
    <w:p>
      <w:pPr>
        <w:pStyle w:val="Heading2"/>
      </w:pPr>
      <w:r>
        <w:t xml:space="preserve">Case Studies &amp; Lessons</w:t>
      </w:r>
    </w:p>
    <w:bookmarkStart w:id="26" w:name="X533a83d0d8e20f5d5a6930c746f6f764bf91a19"/>
    <w:p>
      <w:pPr>
        <w:pStyle w:val="Heading3"/>
      </w:pPr>
      <w:r>
        <w:t xml:space="preserve">1) AI news reader onboarding: prototype the cold start</w:t>
      </w:r>
    </w:p>
    <w:p>
      <w:pPr>
        <w:pStyle w:val="FirstParagraph"/>
      </w:pPr>
      <w:r>
        <w:t xml:space="preserve">One startup had to choose between a collapsible topic tree and a long scrolling list for onboarding across</w:t>
      </w:r>
      <w:r>
        <w:t xml:space="preserve"> </w:t>
      </w:r>
      <w:r>
        <w:rPr>
          <w:bCs/>
          <w:b/>
        </w:rPr>
        <w:t xml:space="preserve">50+ topics in 8 categories</w:t>
      </w:r>
      <w:r>
        <w:t xml:space="preserve"> </w:t>
      </w:r>
      <w:r>
        <w:t xml:space="preserve">[2]. AI-generated working variants let the team test real interactions; they ultimately chose the collapsible version because the expanded list felt overwhelming, and they could measure topic selection and overwhelm instead of arguing abstractly [2].</w:t>
      </w:r>
    </w:p>
    <w:p>
      <w:pPr>
        <w:numPr>
          <w:ilvl w:val="0"/>
          <w:numId w:val="1006"/>
        </w:numPr>
        <w:pStyle w:val="Compact"/>
      </w:pPr>
      <w:r>
        <w:rPr>
          <w:bCs/>
          <w:b/>
        </w:rPr>
        <w:t xml:space="preserve">Lesson:</w:t>
      </w:r>
      <w:r>
        <w:t xml:space="preserve"> </w:t>
      </w:r>
      <w:r>
        <w:t xml:space="preserve">For novel UX problems, prototype first and let users break the tie.</w:t>
      </w:r>
    </w:p>
    <w:bookmarkEnd w:id="26"/>
    <w:bookmarkStart w:id="27" w:name="Xf1b776ec99625d6813b4959da384ebb5555db08"/>
    <w:p>
      <w:pPr>
        <w:pStyle w:val="Heading3"/>
      </w:pPr>
      <w:r>
        <w:t xml:space="preserve">2) Whatnot’s lean PM model raises the bar for IC leverage</w:t>
      </w:r>
    </w:p>
    <w:p>
      <w:pPr>
        <w:pStyle w:val="FirstParagraph"/>
      </w:pPr>
      <w:r>
        <w:t xml:space="preserve">Whatnot runs its product surface with</w:t>
      </w:r>
      <w:r>
        <w:t xml:space="preserve"> </w:t>
      </w:r>
      <w:r>
        <w:rPr>
          <w:bCs/>
          <w:b/>
        </w:rPr>
        <w:t xml:space="preserve">20 PMs across 1,200+ employees</w:t>
      </w:r>
      <w:r>
        <w:t xml:space="preserve">; PMs map to cross-team problems rather than engineering managers, and everybody ships [9]. In</w:t>
      </w:r>
      <w:r>
        <w:t xml:space="preserve"> </w:t>
      </w:r>
      <w:r>
        <w:rPr>
          <w:bCs/>
          <w:b/>
        </w:rPr>
        <w:t xml:space="preserve">2025</w:t>
      </w:r>
      <w:r>
        <w:t xml:space="preserve">, the company ran</w:t>
      </w:r>
      <w:r>
        <w:t xml:space="preserve"> </w:t>
      </w:r>
      <w:r>
        <w:rPr>
          <w:bCs/>
          <w:b/>
        </w:rPr>
        <w:t xml:space="preserve">750 experiments</w:t>
      </w:r>
      <w:r>
        <w:t xml:space="preserve">—about</w:t>
      </w:r>
      <w:r>
        <w:t xml:space="preserve"> </w:t>
      </w:r>
      <w:r>
        <w:rPr>
          <w:bCs/>
          <w:b/>
        </w:rPr>
        <w:t xml:space="preserve">3 ship/don’t-ship decisions per day</w:t>
      </w:r>
      <w:r>
        <w:t xml:space="preserve">—and estimated that making each decision</w:t>
      </w:r>
      <w:r>
        <w:t xml:space="preserve"> </w:t>
      </w:r>
      <w:r>
        <w:rPr>
          <w:bCs/>
          <w:b/>
        </w:rPr>
        <w:t xml:space="preserve">3 days faster</w:t>
      </w:r>
      <w:r>
        <w:t xml:space="preserve"> </w:t>
      </w:r>
      <w:r>
        <w:t xml:space="preserve">compounds to</w:t>
      </w:r>
      <w:r>
        <w:t xml:space="preserve"> </w:t>
      </w:r>
      <w:r>
        <w:rPr>
          <w:bCs/>
          <w:b/>
        </w:rPr>
        <w:t xml:space="preserve">$1.1B</w:t>
      </w:r>
      <w:r>
        <w:t xml:space="preserve"> </w:t>
      </w:r>
      <w:r>
        <w:t xml:space="preserve">in incremental seller earnings over two years [9]. A related pattern is the</w:t>
      </w:r>
      <w:r>
        <w:t xml:space="preserve"> </w:t>
      </w:r>
      <w:r>
        <w:t xml:space="preserve">“</w:t>
      </w:r>
      <w:r>
        <w:t xml:space="preserve">High-Impact IC</w:t>
      </w:r>
      <w:r>
        <w:t xml:space="preserve">”</w:t>
      </w:r>
      <w:r>
        <w:t xml:space="preserve">: a builder who takes a project from problem to production with far less coordination overhead [10].</w:t>
      </w:r>
    </w:p>
    <w:p>
      <w:pPr>
        <w:numPr>
          <w:ilvl w:val="0"/>
          <w:numId w:val="1007"/>
        </w:numPr>
        <w:pStyle w:val="Compact"/>
      </w:pPr>
      <w:r>
        <w:rPr>
          <w:bCs/>
          <w:b/>
        </w:rPr>
        <w:t xml:space="preserve">Lesson:</w:t>
      </w:r>
      <w:r>
        <w:t xml:space="preserve"> </w:t>
      </w:r>
      <w:r>
        <w:t xml:space="preserve">AI increases the value of PMs who can own a problem end to end, not just coordinate around it.</w:t>
      </w:r>
    </w:p>
    <w:bookmarkEnd w:id="27"/>
    <w:bookmarkEnd w:id="28"/>
    <w:bookmarkStart w:id="29" w:name="career-corner"/>
    <w:p>
      <w:pPr>
        <w:pStyle w:val="Heading2"/>
      </w:pPr>
      <w:r>
        <w:t xml:space="preserve">Career Corner</w:t>
      </w:r>
    </w:p>
    <w:p>
      <w:pPr>
        <w:pStyle w:val="FirstParagraph"/>
      </w:pPr>
      <w:r>
        <w:t xml:space="preserve">Technical literacy for PMs now includes AI-assisted codebase reading. A Reddit discussion argues PMs should have</w:t>
      </w:r>
      <w:r>
        <w:t xml:space="preserve"> </w:t>
      </w:r>
      <w:r>
        <w:rPr>
          <w:bCs/>
          <w:b/>
        </w:rPr>
        <w:t xml:space="preserve">read access</w:t>
      </w:r>
      <w:r>
        <w:t xml:space="preserve"> </w:t>
      </w:r>
      <w:r>
        <w:t xml:space="preserve">so they can inspect flows, permissions, validation logic, feature flags, integrations, and other product constraints that often live in code [11]. The boundary is clear: use it to ask better questions and understand constraints earlier, not to bypass engineers or dictate implementation [11]. For non-technical PMs feeling behind, peers recommend learning Claude, getting comfortable in the terminal, and building small side projects while leaning on business expertise that engineering already values [12, 13, 14].</w:t>
      </w:r>
    </w:p>
    <w:bookmarkEnd w:id="29"/>
    <w:bookmarkStart w:id="48" w:name="tools-resources"/>
    <w:p>
      <w:pPr>
        <w:pStyle w:val="Heading2"/>
      </w:pPr>
      <w:r>
        <w:t xml:space="preserve">Tools &amp; Resources</w:t>
      </w:r>
    </w:p>
    <w:p>
      <w:pPr>
        <w:numPr>
          <w:ilvl w:val="0"/>
          <w:numId w:val="1008"/>
        </w:numPr>
        <w:pStyle w:val="Compact"/>
      </w:pPr>
      <w:hyperlink r:id="rId30">
        <w:r>
          <w:rPr>
            <w:rStyle w:val="Hyperlink"/>
          </w:rPr>
          <w:t xml:space="preserve">Dazl</w:t>
        </w:r>
      </w:hyperlink>
      <w:r>
        <w:t xml:space="preserve">: spec-driven AI prototyping with live Documents, reusable Skills, and PRD sync in both directions [2].</w:t>
      </w:r>
    </w:p>
    <w:p>
      <w:pPr>
        <w:numPr>
          <w:ilvl w:val="0"/>
          <w:numId w:val="1008"/>
        </w:numPr>
        <w:pStyle w:val="Compact"/>
      </w:pPr>
      <w:r>
        <w:rPr>
          <w:bCs/>
          <w:b/>
        </w:rPr>
        <w:t xml:space="preserve">Alloy</w:t>
      </w:r>
      <w:r>
        <w:t xml:space="preserve">: permissionless screen capture and codebase-connected AI app building for fast idea exploration, live demos, and GitHub handoff [3].</w:t>
      </w:r>
    </w:p>
    <w:p>
      <w:pPr>
        <w:numPr>
          <w:ilvl w:val="0"/>
          <w:numId w:val="1008"/>
        </w:numPr>
        <w:pStyle w:val="Compact"/>
      </w:pPr>
      <w:r>
        <w:rPr>
          <w:bCs/>
          <w:b/>
        </w:rPr>
        <w:t xml:space="preserve">Figma Make / Claude Design / Glean</w:t>
      </w:r>
      <w:r>
        <w:t xml:space="preserve">: on-brand prototypes via integrated design systems, fast high-fidelity mockups, and enterprise search across Slack, Jira, Drive, and code [15, 16, 5].</w:t>
      </w:r>
    </w:p>
    <w:p>
      <w:r>
        <w:pict>
          <v:rect style="width:0;height:1.5pt" o:hralign="center" o:hrstd="t" o:hr="t"/>
        </w:pict>
      </w:r>
    </w:p>
    <w:bookmarkStart w:id="47" w:name="sources"/>
    <w:p>
      <w:pPr>
        <w:pStyle w:val="Heading3"/>
      </w:pPr>
      <w:r>
        <w:t xml:space="preserve">Sources</w:t>
      </w:r>
    </w:p>
    <w:p>
      <w:pPr>
        <w:numPr>
          <w:ilvl w:val="0"/>
          <w:numId w:val="1009"/>
        </w:numPr>
        <w:pStyle w:val="Compact"/>
      </w:pPr>
      <w:hyperlink r:id="rId31">
        <w:r>
          <w:rPr>
            <w:rStyle w:val="Hyperlink"/>
          </w:rPr>
          <w:t xml:space="preserve">𝕏 post by</w:t>
        </w:r>
        <w:r>
          <w:rPr>
            <w:rStyle w:val="Hyperlink"/>
          </w:rPr>
          <w:t xml:space="preserve"> </w:t>
        </w:r>
        <w:r>
          <w:rPr>
            <w:rStyle w:val="Hyperlink"/>
          </w:rPr>
          <w:t xml:space="preserve">@sachinrekhi</w:t>
        </w:r>
      </w:hyperlink>
    </w:p>
    <w:p>
      <w:pPr>
        <w:numPr>
          <w:ilvl w:val="0"/>
          <w:numId w:val="1009"/>
        </w:numPr>
        <w:pStyle w:val="Compact"/>
      </w:pPr>
      <w:hyperlink r:id="rId32">
        <w:r>
          <w:rPr>
            <w:rStyle w:val="Hyperlink"/>
          </w:rPr>
          <w:t xml:space="preserve">Turn product guessing into product validation</w:t>
        </w:r>
      </w:hyperlink>
    </w:p>
    <w:p>
      <w:pPr>
        <w:numPr>
          <w:ilvl w:val="0"/>
          <w:numId w:val="1009"/>
        </w:numPr>
        <w:pStyle w:val="Compact"/>
      </w:pPr>
      <w:hyperlink r:id="rId33">
        <w:r>
          <w:rPr>
            <w:rStyle w:val="Hyperlink"/>
          </w:rPr>
          <w:t xml:space="preserve">SUMMIT STAGE</w:t>
        </w:r>
      </w:hyperlink>
    </w:p>
    <w:p>
      <w:pPr>
        <w:numPr>
          <w:ilvl w:val="0"/>
          <w:numId w:val="1009"/>
        </w:numPr>
        <w:pStyle w:val="Compact"/>
      </w:pPr>
      <w:hyperlink r:id="rId34">
        <w:r>
          <w:rPr>
            <w:rStyle w:val="Hyperlink"/>
          </w:rPr>
          <w:t xml:space="preserve">DEPLOY STAGE</w:t>
        </w:r>
      </w:hyperlink>
    </w:p>
    <w:p>
      <w:pPr>
        <w:numPr>
          <w:ilvl w:val="0"/>
          <w:numId w:val="1009"/>
        </w:numPr>
        <w:pStyle w:val="Compact"/>
      </w:pPr>
      <w:hyperlink r:id="rId35">
        <w:r>
          <w:rPr>
            <w:rStyle w:val="Hyperlink"/>
          </w:rPr>
          <w:t xml:space="preserve">r/ProductManagement comment by u/TheWayfaringDreamer</w:t>
        </w:r>
      </w:hyperlink>
    </w:p>
    <w:p>
      <w:pPr>
        <w:numPr>
          <w:ilvl w:val="0"/>
          <w:numId w:val="1009"/>
        </w:numPr>
        <w:pStyle w:val="Compact"/>
      </w:pPr>
      <w:hyperlink r:id="rId36">
        <w:r>
          <w:rPr>
            <w:rStyle w:val="Hyperlink"/>
          </w:rPr>
          <w:t xml:space="preserve">r/ProductManagement comment by u/vamonoszapatos</w:t>
        </w:r>
      </w:hyperlink>
    </w:p>
    <w:p>
      <w:pPr>
        <w:numPr>
          <w:ilvl w:val="0"/>
          <w:numId w:val="1009"/>
        </w:numPr>
        <w:pStyle w:val="Compact"/>
      </w:pPr>
      <w:hyperlink r:id="rId37">
        <w:r>
          <w:rPr>
            <w:rStyle w:val="Hyperlink"/>
          </w:rPr>
          <w:t xml:space="preserve">r/ProductManagement comment by u/PickleBabyJr</w:t>
        </w:r>
      </w:hyperlink>
    </w:p>
    <w:p>
      <w:pPr>
        <w:numPr>
          <w:ilvl w:val="0"/>
          <w:numId w:val="1009"/>
        </w:numPr>
        <w:pStyle w:val="Compact"/>
      </w:pPr>
      <w:hyperlink r:id="rId38">
        <w:r>
          <w:rPr>
            <w:rStyle w:val="Hyperlink"/>
          </w:rPr>
          <w:t xml:space="preserve">r/ProductManagement comment by u/trenhard</w:t>
        </w:r>
      </w:hyperlink>
    </w:p>
    <w:p>
      <w:pPr>
        <w:numPr>
          <w:ilvl w:val="0"/>
          <w:numId w:val="1009"/>
        </w:numPr>
        <w:pStyle w:val="Compact"/>
      </w:pPr>
      <w:hyperlink r:id="rId39">
        <w:r>
          <w:rPr>
            <w:rStyle w:val="Hyperlink"/>
          </w:rPr>
          <w:t xml:space="preserve">substack</w:t>
        </w:r>
      </w:hyperlink>
    </w:p>
    <w:p>
      <w:pPr>
        <w:numPr>
          <w:ilvl w:val="0"/>
          <w:numId w:val="1009"/>
        </w:numPr>
        <w:pStyle w:val="Compact"/>
      </w:pPr>
      <w:hyperlink r:id="rId40">
        <w:r>
          <w:rPr>
            <w:rStyle w:val="Hyperlink"/>
          </w:rPr>
          <w:t xml:space="preserve">substack</w:t>
        </w:r>
      </w:hyperlink>
    </w:p>
    <w:p>
      <w:pPr>
        <w:numPr>
          <w:ilvl w:val="0"/>
          <w:numId w:val="1009"/>
        </w:numPr>
        <w:pStyle w:val="Compact"/>
      </w:pPr>
      <w:hyperlink r:id="rId41">
        <w:r>
          <w:rPr>
            <w:rStyle w:val="Hyperlink"/>
          </w:rPr>
          <w:t xml:space="preserve">r/ProductManagement post by u/Final-Buy8151</w:t>
        </w:r>
      </w:hyperlink>
    </w:p>
    <w:p>
      <w:pPr>
        <w:numPr>
          <w:ilvl w:val="0"/>
          <w:numId w:val="1009"/>
        </w:numPr>
        <w:pStyle w:val="Compact"/>
      </w:pPr>
      <w:hyperlink r:id="rId42">
        <w:r>
          <w:rPr>
            <w:rStyle w:val="Hyperlink"/>
          </w:rPr>
          <w:t xml:space="preserve">r/ProductManagement comment by u/Captain-Nemo5</w:t>
        </w:r>
      </w:hyperlink>
    </w:p>
    <w:p>
      <w:pPr>
        <w:numPr>
          <w:ilvl w:val="0"/>
          <w:numId w:val="1009"/>
        </w:numPr>
        <w:pStyle w:val="Compact"/>
      </w:pPr>
      <w:hyperlink r:id="rId43">
        <w:r>
          <w:rPr>
            <w:rStyle w:val="Hyperlink"/>
          </w:rPr>
          <w:t xml:space="preserve">r/ProductManagement comment by u/gardenofedenio</w:t>
        </w:r>
      </w:hyperlink>
    </w:p>
    <w:p>
      <w:pPr>
        <w:numPr>
          <w:ilvl w:val="0"/>
          <w:numId w:val="1009"/>
        </w:numPr>
        <w:pStyle w:val="Compact"/>
      </w:pPr>
      <w:hyperlink r:id="rId44">
        <w:r>
          <w:rPr>
            <w:rStyle w:val="Hyperlink"/>
          </w:rPr>
          <w:t xml:space="preserve">r/ProductManagement comment by u/PNW_Uncle_Iroh</w:t>
        </w:r>
      </w:hyperlink>
    </w:p>
    <w:p>
      <w:pPr>
        <w:numPr>
          <w:ilvl w:val="0"/>
          <w:numId w:val="1009"/>
        </w:numPr>
        <w:pStyle w:val="Compact"/>
      </w:pPr>
      <w:hyperlink r:id="rId45">
        <w:r>
          <w:rPr>
            <w:rStyle w:val="Hyperlink"/>
          </w:rPr>
          <w:t xml:space="preserve">r/ProductManagement comment by u/whale_monkey</w:t>
        </w:r>
      </w:hyperlink>
    </w:p>
    <w:p>
      <w:pPr>
        <w:numPr>
          <w:ilvl w:val="0"/>
          <w:numId w:val="1009"/>
        </w:numPr>
        <w:pStyle w:val="Compact"/>
      </w:pPr>
      <w:hyperlink r:id="rId46">
        <w:r>
          <w:rPr>
            <w:rStyle w:val="Hyperlink"/>
          </w:rPr>
          <w:t xml:space="preserve">r/ProductManagement post by u/fiftyfirstsnails</w:t>
        </w:r>
      </w:hyperlink>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blog.ravi-mehta.com/p/turn-product-guessing-into-product" TargetMode="External" /><Relationship Type="http://schemas.openxmlformats.org/officeDocument/2006/relationships/hyperlink" Id="rId30" Target="https://dazl.dev/" TargetMode="External" /><Relationship Type="http://schemas.openxmlformats.org/officeDocument/2006/relationships/hyperlink" Id="rId40" Target="https://substack.com/@aakashgupta/note/c-259064797" TargetMode="External" /><Relationship Type="http://schemas.openxmlformats.org/officeDocument/2006/relationships/hyperlink" Id="rId39" Target="https://substack.com/@aakashgupta/note/c-259115252" TargetMode="External" /><Relationship Type="http://schemas.openxmlformats.org/officeDocument/2006/relationships/hyperlink" Id="rId42" Target="https://www.reddit.com/r/ProductManagement/comments/1tdbl21/comment/olu5wwj/" TargetMode="External" /><Relationship Type="http://schemas.openxmlformats.org/officeDocument/2006/relationships/hyperlink" Id="rId43" Target="https://www.reddit.com/r/ProductManagement/comments/1tdbl21/comment/olub1tm/" TargetMode="External" /><Relationship Type="http://schemas.openxmlformats.org/officeDocument/2006/relationships/hyperlink" Id="rId44" Target="https://www.reddit.com/r/ProductManagement/comments/1tdbl21/comment/olufr29/" TargetMode="External" /><Relationship Type="http://schemas.openxmlformats.org/officeDocument/2006/relationships/hyperlink" Id="rId46" Target="https://www.reddit.com/r/ProductManagement/comments/1tdcmbg/" TargetMode="External" /><Relationship Type="http://schemas.openxmlformats.org/officeDocument/2006/relationships/hyperlink" Id="rId45" Target="https://www.reddit.com/r/ProductManagement/comments/1tdcmbg/comment/olue66e/" TargetMode="External" /><Relationship Type="http://schemas.openxmlformats.org/officeDocument/2006/relationships/hyperlink" Id="rId35" Target="https://www.reddit.com/r/ProductManagement/comments/1tdcmbg/comment/olupqqd/" TargetMode="External" /><Relationship Type="http://schemas.openxmlformats.org/officeDocument/2006/relationships/hyperlink" Id="rId37" Target="https://www.reddit.com/r/ProductManagement/comments/1tdl5ae/comment/olw2j37/" TargetMode="External" /><Relationship Type="http://schemas.openxmlformats.org/officeDocument/2006/relationships/hyperlink" Id="rId36" Target="https://www.reddit.com/r/ProductManagement/comments/1tdl5ae/comment/olw8ax9/" TargetMode="External" /><Relationship Type="http://schemas.openxmlformats.org/officeDocument/2006/relationships/hyperlink" Id="rId38" Target="https://www.reddit.com/r/ProductManagement/comments/1tdl5ae/comment/olweqhj/" TargetMode="External" /><Relationship Type="http://schemas.openxmlformats.org/officeDocument/2006/relationships/hyperlink" Id="rId41" Target="https://www.reddit.com/r/ProductManagement/comments/1tdn5jz/" TargetMode="External" /><Relationship Type="http://schemas.openxmlformats.org/officeDocument/2006/relationships/hyperlink" Id="rId34" Target="https://www.youtube.com/watch?v=MlVXd0XDAPM" TargetMode="External" /><Relationship Type="http://schemas.openxmlformats.org/officeDocument/2006/relationships/hyperlink" Id="rId33" Target="https://www.youtube.com/watch?v=hcGCO51YGak" TargetMode="External" /><Relationship Type="http://schemas.openxmlformats.org/officeDocument/2006/relationships/hyperlink" Id="rId31" Target="https://x.com/sachinrekhi/status/2054939996315132319" TargetMode="External" /></Relationships>
</file>

<file path=word/_rels/footnotes.xml.rels><?xml version="1.0" encoding="UTF-8"?><Relationships xmlns="http://schemas.openxmlformats.org/package/2006/relationships"><Relationship Type="http://schemas.openxmlformats.org/officeDocument/2006/relationships/hyperlink" Id="rId32" Target="https://blog.ravi-mehta.com/p/turn-product-guessing-into-product" TargetMode="External" /><Relationship Type="http://schemas.openxmlformats.org/officeDocument/2006/relationships/hyperlink" Id="rId30" Target="https://dazl.dev/" TargetMode="External" /><Relationship Type="http://schemas.openxmlformats.org/officeDocument/2006/relationships/hyperlink" Id="rId40" Target="https://substack.com/@aakashgupta/note/c-259064797" TargetMode="External" /><Relationship Type="http://schemas.openxmlformats.org/officeDocument/2006/relationships/hyperlink" Id="rId39" Target="https://substack.com/@aakashgupta/note/c-259115252" TargetMode="External" /><Relationship Type="http://schemas.openxmlformats.org/officeDocument/2006/relationships/hyperlink" Id="rId42" Target="https://www.reddit.com/r/ProductManagement/comments/1tdbl21/comment/olu5wwj/" TargetMode="External" /><Relationship Type="http://schemas.openxmlformats.org/officeDocument/2006/relationships/hyperlink" Id="rId43" Target="https://www.reddit.com/r/ProductManagement/comments/1tdbl21/comment/olub1tm/" TargetMode="External" /><Relationship Type="http://schemas.openxmlformats.org/officeDocument/2006/relationships/hyperlink" Id="rId44" Target="https://www.reddit.com/r/ProductManagement/comments/1tdbl21/comment/olufr29/" TargetMode="External" /><Relationship Type="http://schemas.openxmlformats.org/officeDocument/2006/relationships/hyperlink" Id="rId46" Target="https://www.reddit.com/r/ProductManagement/comments/1tdcmbg/" TargetMode="External" /><Relationship Type="http://schemas.openxmlformats.org/officeDocument/2006/relationships/hyperlink" Id="rId45" Target="https://www.reddit.com/r/ProductManagement/comments/1tdcmbg/comment/olue66e/" TargetMode="External" /><Relationship Type="http://schemas.openxmlformats.org/officeDocument/2006/relationships/hyperlink" Id="rId35" Target="https://www.reddit.com/r/ProductManagement/comments/1tdcmbg/comment/olupqqd/" TargetMode="External" /><Relationship Type="http://schemas.openxmlformats.org/officeDocument/2006/relationships/hyperlink" Id="rId37" Target="https://www.reddit.com/r/ProductManagement/comments/1tdl5ae/comment/olw2j37/" TargetMode="External" /><Relationship Type="http://schemas.openxmlformats.org/officeDocument/2006/relationships/hyperlink" Id="rId36" Target="https://www.reddit.com/r/ProductManagement/comments/1tdl5ae/comment/olw8ax9/" TargetMode="External" /><Relationship Type="http://schemas.openxmlformats.org/officeDocument/2006/relationships/hyperlink" Id="rId38" Target="https://www.reddit.com/r/ProductManagement/comments/1tdl5ae/comment/olweqhj/" TargetMode="External" /><Relationship Type="http://schemas.openxmlformats.org/officeDocument/2006/relationships/hyperlink" Id="rId41" Target="https://www.reddit.com/r/ProductManagement/comments/1tdn5jz/" TargetMode="External" /><Relationship Type="http://schemas.openxmlformats.org/officeDocument/2006/relationships/hyperlink" Id="rId34" Target="https://www.youtube.com/watch?v=MlVXd0XDAPM" TargetMode="External" /><Relationship Type="http://schemas.openxmlformats.org/officeDocument/2006/relationships/hyperlink" Id="rId33" Target="https://www.youtube.com/watch?v=hcGCO51YGak" TargetMode="External" /><Relationship Type="http://schemas.openxmlformats.org/officeDocument/2006/relationships/hyperlink" Id="rId31" Target="https://x.com/sachinrekhi/status/20549399963151323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Prototype-First PM Work and the Rise of Builder ICs</dc:title>
  <dc:creator>PM Daily Digest</dc:creator>
  <cp:keywords/>
  <dcterms:created xsi:type="dcterms:W3CDTF">2026-05-15T11:14:57Z</dcterms:created>
  <dcterms:modified xsi:type="dcterms:W3CDTF">2026-05-15T11:14:57Z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2026-05-15</vt:lpwstr>
  </property>
</Properties>
</file>