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36.jpg" ContentType="image/jpeg"/>
  <Override PartName="/word/media/rId28.jpg" ContentType="image/jpeg"/>
  <Override PartName="/word/media/rId32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Structured Agent Workflows Meet Production Reality</w:t>
      </w:r>
    </w:p>
    <w:p>
      <w:pPr>
        <w:pStyle w:val="Author"/>
      </w:pPr>
      <w:r>
        <w:t xml:space="preserve">Coding Agents Alpha Tracker</w:t>
      </w:r>
    </w:p>
    <w:p>
      <w:pPr>
        <w:pStyle w:val="Date"/>
      </w:pPr>
      <w:r>
        <w:t xml:space="preserve">2026-06-06</w:t>
      </w:r>
    </w:p>
    <w:bookmarkStart w:id="59" w:name="X186c531356a32cd2d5b7eca560ebd17342a8a86"/>
    <w:p>
      <w:pPr>
        <w:pStyle w:val="Heading1"/>
      </w:pPr>
      <w:r>
        <w:t xml:space="preserve">Structured Agent Workflows Meet Production Reality</w:t>
      </w:r>
    </w:p>
    <w:p>
      <w:pPr>
        <w:pStyle w:val="FirstParagraph"/>
      </w:pPr>
      <w:r>
        <w:rPr>
          <w:iCs/>
          <w:i/>
        </w:rPr>
        <w:t xml:space="preserve">By Coding Agents Alpha Tracker • June 6, 2026</w:t>
      </w:r>
    </w:p>
    <w:p>
      <w:pPr>
        <w:pStyle w:val="BodyText"/>
      </w:pPr>
      <w:r>
        <w:t xml:space="preserve">This brief covers Addy Osmani’s SDLC-shaped coding-agent workflow, MongoDB’s rollout metrics across ~2,000 engineers, Simon Willison’s sandbox build/test pattern, and the most relevant new releases around design-mode UIs, streaming, skills, and deployment.</w:t>
      </w:r>
    </w:p>
    <w:bookmarkStart w:id="20" w:name="top-signal"/>
    <w:p>
      <w:pPr>
        <w:pStyle w:val="Heading2"/>
      </w:pPr>
      <w:r>
        <w:t xml:space="preserve">🔥 TOP SIGNAL</w:t>
      </w:r>
    </w:p>
    <w:p>
      <w:pPr>
        <w:pStyle w:val="FirstParagraph"/>
      </w:pPr>
      <w:r>
        <w:t xml:space="preserve">Serious coding-agent users are converging on</w:t>
      </w:r>
      <w:r>
        <w:t xml:space="preserve"> </w:t>
      </w:r>
      <w:r>
        <w:rPr>
          <w:iCs/>
          <w:i/>
        </w:rPr>
        <w:t xml:space="preserve">structured</w:t>
      </w:r>
      <w:r>
        <w:t xml:space="preserve"> </w:t>
      </w:r>
      <w:r>
        <w:t xml:space="preserve">workflows, not blind autonomy. Addy Osmani’s open-source skills system maps directly onto</w:t>
      </w:r>
      <w:r>
        <w:t xml:space="preserve"> </w:t>
      </w:r>
      <w:r>
        <w:rPr>
          <w:rStyle w:val="VerbatimChar"/>
        </w:rPr>
        <w:t xml:space="preserve">define → plan → build → verify → review → ship</w:t>
      </w:r>
      <w:r>
        <w:t xml:space="preserve">, with each skill carrying usage guidance, red flags, and verification steps; Simon Willison and swyx describe the same pattern in practice by tightening review, approvals, and testing as stakes go up [1, 2, 3]. MongoDB’s rollout makes the stakes concrete: across ~2,000 engineers, coding assistants wrote 70% of last week’s checked-in code and engineers produced ~35% more code, but token spend rose enough that the company is explicitly weighing tool cost against future hiring plans [4].</w:t>
      </w:r>
    </w:p>
    <w:bookmarkEnd w:id="20"/>
    <w:bookmarkStart w:id="21" w:name="try-this"/>
    <w:p>
      <w:pPr>
        <w:pStyle w:val="Heading2"/>
      </w:pPr>
      <w:r>
        <w:t xml:space="preserve">⚡ TRY THIS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Addy Osmani — run a six-step loop before you let the agent code.</w:t>
      </w:r>
      <w:r>
        <w:t xml:space="preserve"> </w:t>
      </w:r>
      <w:r>
        <w:t xml:space="preserve">In VS Code/Copilot, start with</w:t>
      </w:r>
      <w:r>
        <w:t xml:space="preserve"> </w:t>
      </w:r>
      <w:r>
        <w:rPr>
          <w:rStyle w:val="VerbatimChar"/>
        </w:rPr>
        <w:t xml:space="preserve">/refine</w:t>
      </w:r>
      <w:r>
        <w:t xml:space="preserve"> </w:t>
      </w:r>
      <w:r>
        <w:t xml:space="preserve">on a vague idea; answer the clarifying questions; run</w:t>
      </w:r>
      <w:r>
        <w:t xml:space="preserve"> </w:t>
      </w:r>
      <w:r>
        <w:rPr>
          <w:rStyle w:val="VerbatimChar"/>
        </w:rPr>
        <w:t xml:space="preserve">/spec</w:t>
      </w:r>
      <w:r>
        <w:t xml:space="preserve"> </w:t>
      </w:r>
      <w:r>
        <w:t xml:space="preserve">to turn that into success criteria and stack assumptions; run</w:t>
      </w:r>
      <w:r>
        <w:t xml:space="preserve"> </w:t>
      </w:r>
      <w:r>
        <w:rPr>
          <w:rStyle w:val="VerbatimChar"/>
        </w:rPr>
        <w:t xml:space="preserve">/plan</w:t>
      </w:r>
      <w:r>
        <w:t xml:space="preserve"> </w:t>
      </w:r>
      <w:r>
        <w:t xml:space="preserve">to generate phased tasks with acceptance criteria and suggested files so the agent stays inside a smaller blast radius; then do</w:t>
      </w:r>
      <w:r>
        <w:t xml:space="preserve"> </w:t>
      </w:r>
      <w:r>
        <w:rPr>
          <w:rStyle w:val="VerbatimChar"/>
        </w:rPr>
        <w:t xml:space="preserve">/build</w:t>
      </w:r>
      <w:r>
        <w:t xml:space="preserve">,</w:t>
      </w:r>
      <w:r>
        <w:t xml:space="preserve"> </w:t>
      </w:r>
      <w:r>
        <w:rPr>
          <w:rStyle w:val="VerbatimChar"/>
        </w:rPr>
        <w:t xml:space="preserve">/verify</w:t>
      </w:r>
      <w:r>
        <w:t xml:space="preserve">, and</w:t>
      </w:r>
      <w:r>
        <w:t xml:space="preserve"> </w:t>
      </w:r>
      <w:r>
        <w:rPr>
          <w:rStyle w:val="VerbatimChar"/>
        </w:rPr>
        <w:t xml:space="preserve">/review</w:t>
      </w:r>
      <w:r>
        <w:t xml:space="preserve"> </w:t>
      </w:r>
      <w:r>
        <w:t xml:space="preserve">before shipping [1]. Addy’s build phase encodes TDD explicitly, and verify/review cover browser testing, security, simplification, CI, git, and docs [1].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Addy Osmani + Command Code — keep context thin and route models by phase.</w:t>
      </w:r>
      <w:r>
        <w:t xml:space="preserve"> </w:t>
      </w:r>
      <w:r>
        <w:t xml:space="preserve">Put reusable behavior in small skill or taste markdown files. Let the agent see only the skill name/description first, then load full content on demand; Addy prefers this progressive loading for context-window economy and reaches for MCP more in auth-heavy cases [1]. Then split models by job: Addy plans with Gemini 3.5 Flash and implements with stronger models like Gemini Pro, Opus, or Codex, while Ahmad Awais says users seed a project’s in-repo taste file with Opus or GPT-5.5 and continue iterating with cheaper models [1, 5].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Simon Willison — for high-stakes code, split research, build, and red-team passes.</w:t>
      </w:r>
      <w:r>
        <w:t xml:space="preserve"> </w:t>
      </w:r>
      <w:r>
        <w:t xml:space="preserve">Simon first had GPT-5.5 Pro research MicroPython WASI support and produce</w:t>
      </w:r>
      <w:r>
        <w:t xml:space="preserve"> </w:t>
      </w:r>
      <w:r>
        <w:rPr>
          <w:rStyle w:val="VerbatimChar"/>
        </w:rPr>
        <w:t xml:space="preserve">research.md</w:t>
      </w:r>
      <w:r>
        <w:t xml:space="preserve">, then handed that doc to Codex Desktop + GPT-5.5 high to build the package [6, 7]. For the sandbox itself, he watched the trace closely and then used GPT-5.5 to try to break out of it, fixing edge cases it found [2, 7].</w:t>
      </w:r>
    </w:p>
    <w:p>
      <w:pPr>
        <w:pStyle w:val="BlockText"/>
      </w:pPr>
      <w:r>
        <w:rPr>
          <w:rStyle w:val="VerbatimChar"/>
        </w:rPr>
        <w:t xml:space="preserve">read the research.md document and build this. You will probably need to write a script that compiles a custom WASM version of MicroPython as part of this project - fetch the MicroPython code to a /tmp directory for this as part of that script.</w:t>
      </w:r>
      <w:r>
        <w:t xml:space="preserve"> </w:t>
      </w:r>
      <w:r>
        <w:t xml:space="preserve">[7]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swyx — ask for pushback first, then keep autonomy bounded.</w:t>
      </w:r>
      <w:r>
        <w:t xml:space="preserve"> </w:t>
      </w:r>
      <w:r>
        <w:t xml:space="preserve">A simple prompt trick: frame the task as a question—literally append</w:t>
      </w:r>
      <w:r>
        <w:t xml:space="preserve"> </w:t>
      </w:r>
      <w:r>
        <w:rPr>
          <w:rStyle w:val="VerbatimChar"/>
        </w:rPr>
        <w:t xml:space="preserve">?</w:t>
      </w:r>
      <w:r>
        <w:t xml:space="preserve">—so the model critiques the idea and suggests alternatives instead of blindly executing [8]. In his own conference-scheduling agent, he paired that with a bounded while-loop, minimal turns, human approval for proposals, and logs/confirmations across Slack, email, and web [3]. That guardrail matters because, as Kent C. Dodds notes, agents can make you more confident you’re on the right path when you’re not [9].</w:t>
      </w:r>
    </w:p>
    <w:bookmarkEnd w:id="21"/>
    <w:bookmarkStart w:id="27" w:name="what-shipped"/>
    <w:p>
      <w:pPr>
        <w:pStyle w:val="Heading2"/>
      </w:pPr>
      <w:r>
        <w:t xml:space="preserve">📡 WHAT SHIPPED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Simon Willison —</w:t>
      </w:r>
      <w:r>
        <w:rPr>
          <w:bCs/>
          <w:b/>
        </w:rPr>
        <w:t xml:space="preserve"> </w:t>
      </w:r>
      <w:r>
        <w:rPr>
          <w:rStyle w:val="VerbatimChar"/>
          <w:bCs/>
          <w:b/>
        </w:rPr>
        <w:t xml:space="preserve">micropython-wasm</w:t>
      </w:r>
      <w:r>
        <w:rPr>
          <w:bCs/>
          <w:b/>
        </w:rPr>
        <w:t xml:space="preserve"> </w:t>
      </w:r>
      <w:r>
        <w:rPr>
          <w:bCs/>
          <w:b/>
        </w:rPr>
        <w:t xml:space="preserve">alpha +</w:t>
      </w:r>
      <w:r>
        <w:rPr>
          <w:bCs/>
          <w:b/>
        </w:rPr>
        <w:t xml:space="preserve"> </w:t>
      </w:r>
      <w:r>
        <w:rPr>
          <w:rStyle w:val="VerbatimChar"/>
          <w:bCs/>
          <w:b/>
        </w:rPr>
        <w:t xml:space="preserve">datasette-agent-micropython</w:t>
      </w:r>
      <w:r>
        <w:rPr>
          <w:bCs/>
          <w:b/>
        </w:rPr>
        <w:t xml:space="preserve"> </w:t>
      </w:r>
      <w:r>
        <w:rPr>
          <w:bCs/>
          <w:b/>
        </w:rPr>
        <w:t xml:space="preserve">0.1a0.</w:t>
      </w:r>
      <w:r>
        <w:t xml:space="preserve"> </w:t>
      </w:r>
      <w:r>
        <w:t xml:space="preserve">Safe Python execution in a MicroPython + WASM sandbox via wasmtime; Simon says he is using it himself after breakout testing with GPT-5.5 xhigh; repos:</w:t>
      </w:r>
      <w:r>
        <w:t xml:space="preserve"> </w:t>
      </w:r>
      <w:hyperlink r:id="rId22">
        <w:r>
          <w:rPr>
            <w:rStyle w:val="Hyperlink"/>
          </w:rPr>
          <w:t xml:space="preserve">micropython-wasm</w:t>
        </w:r>
      </w:hyperlink>
      <w:r>
        <w:t xml:space="preserve">,</w:t>
      </w:r>
      <w:r>
        <w:t xml:space="preserve"> </w:t>
      </w:r>
      <w:hyperlink r:id="rId23">
        <w:r>
          <w:rPr>
            <w:rStyle w:val="Hyperlink"/>
          </w:rPr>
          <w:t xml:space="preserve">datasette-agent-micropython</w:t>
        </w:r>
      </w:hyperlink>
      <w:r>
        <w:t xml:space="preserve"> </w:t>
      </w:r>
      <w:r>
        <w:t xml:space="preserve">[7].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Cursor — Design Mode.</w:t>
      </w:r>
      <w:r>
        <w:t xml:space="preserve"> </w:t>
      </w:r>
      <w:r>
        <w:t xml:space="preserve">Point, draw, or talk to update UI; blog:</w:t>
      </w:r>
      <w:r>
        <w:t xml:space="preserve"> </w:t>
      </w:r>
      <w:hyperlink r:id="rId24">
        <w:r>
          <w:rPr>
            <w:rStyle w:val="Hyperlink"/>
          </w:rPr>
          <w:t xml:space="preserve">cursor.com/blog/design-mode</w:t>
        </w:r>
      </w:hyperlink>
      <w:r>
        <w:t xml:space="preserve"> </w:t>
      </w:r>
      <w:r>
        <w:t xml:space="preserve">[10, 11].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LangChain — Managed Deep Agents.</w:t>
      </w:r>
      <w:r>
        <w:t xml:space="preserve"> </w:t>
      </w:r>
      <w:r>
        <w:t xml:space="preserve">Managed, model-agnostic infra for deploying deep agents with one line of code; details:</w:t>
      </w:r>
      <w:r>
        <w:t xml:space="preserve"> </w:t>
      </w:r>
      <w:hyperlink r:id="rId25">
        <w:r>
          <w:rPr>
            <w:rStyle w:val="Hyperlink"/>
          </w:rPr>
          <w:t xml:space="preserve">introducing-managed-deep-agents</w:t>
        </w:r>
      </w:hyperlink>
      <w:r>
        <w:t xml:space="preserve"> </w:t>
      </w:r>
      <w:r>
        <w:t xml:space="preserve">[12].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Deep Agents v0.6 — Streaming.</w:t>
      </w:r>
      <w:r>
        <w:t xml:space="preserve"> </w:t>
      </w:r>
      <w:r>
        <w:t xml:space="preserve">Adds a subscription model for tool and subagent progress in highly parallel systems; examples:</w:t>
      </w:r>
      <w:r>
        <w:t xml:space="preserve"> </w:t>
      </w:r>
      <w:hyperlink r:id="rId26">
        <w:r>
          <w:rPr>
            <w:rStyle w:val="Hyperlink"/>
          </w:rPr>
          <w:t xml:space="preserve">streaming-cookbook</w:t>
        </w:r>
      </w:hyperlink>
      <w:r>
        <w:t xml:space="preserve"> </w:t>
      </w:r>
      <w:r>
        <w:t xml:space="preserve">[13].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Skills are productizing fast.</w:t>
      </w:r>
      <w:r>
        <w:t xml:space="preserve"> </w:t>
      </w:r>
      <w:r>
        <w:t xml:space="preserve">LangSmith Fleet lets domain experts create reusable skills that stay in sync across teams, while Codex now reads</w:t>
      </w:r>
      <w:r>
        <w:t xml:space="preserve"> </w:t>
      </w:r>
      <w:r>
        <w:rPr>
          <w:rStyle w:val="VerbatimChar"/>
        </w:rPr>
        <w:t xml:space="preserve">.agents/skills</w:t>
      </w:r>
      <w:r>
        <w:t xml:space="preserve"> </w:t>
      </w:r>
      <w:r>
        <w:t xml:space="preserve">and plans to deprecate</w:t>
      </w:r>
      <w:r>
        <w:t xml:space="preserve"> </w:t>
      </w:r>
      <w:r>
        <w:rPr>
          <w:rStyle w:val="VerbatimChar"/>
        </w:rPr>
        <w:t xml:space="preserve">.codex/skills</w:t>
      </w:r>
      <w:r>
        <w:t xml:space="preserve"> </w:t>
      </w:r>
      <w:r>
        <w:t xml:space="preserve">[14, 15].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Google ADK → LangSmith deployments.</w:t>
      </w:r>
      <w:r>
        <w:t xml:space="preserve"> </w:t>
      </w:r>
      <w:r>
        <w:t xml:space="preserve">A wrapper turns an ADK runner into a deployment with persistence, streaming, tracing, and built-in endpoints; the demo flow is</w:t>
      </w:r>
      <w:r>
        <w:t xml:space="preserve"> </w:t>
      </w:r>
      <w:r>
        <w:rPr>
          <w:rStyle w:val="VerbatimChar"/>
        </w:rPr>
        <w:t xml:space="preserve">wrap(...)</w:t>
      </w:r>
      <w:r>
        <w:t xml:space="preserve"> </w:t>
      </w:r>
      <w:r>
        <w:t xml:space="preserve">→</w:t>
      </w:r>
      <w:r>
        <w:t xml:space="preserve"> </w:t>
      </w:r>
      <w:r>
        <w:rPr>
          <w:rStyle w:val="VerbatimChar"/>
        </w:rPr>
        <w:t xml:space="preserve">uv run langgraph dev</w:t>
      </w:r>
      <w:r>
        <w:t xml:space="preserve"> </w:t>
      </w:r>
      <w:r>
        <w:t xml:space="preserve">→</w:t>
      </w:r>
      <w:r>
        <w:t xml:space="preserve"> </w:t>
      </w:r>
      <w:r>
        <w:rPr>
          <w:rStyle w:val="VerbatimChar"/>
        </w:rPr>
        <w:t xml:space="preserve">uv run langgraph deploy</w:t>
      </w:r>
      <w:r>
        <w:t xml:space="preserve"> </w:t>
      </w:r>
      <w:r>
        <w:t xml:space="preserve">[16].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Command Code (emerging project).</w:t>
      </w:r>
      <w:r>
        <w:t xml:space="preserve"> </w:t>
      </w:r>
      <w:r>
        <w:t xml:space="preserve">Ahmad Awais says its per-repo</w:t>
      </w:r>
      <w:r>
        <w:t xml:space="preserve"> </w:t>
      </w:r>
      <w:r>
        <w:rPr>
          <w:rStyle w:val="VerbatimChar"/>
        </w:rPr>
        <w:t xml:space="preserve">taste</w:t>
      </w:r>
      <w:r>
        <w:t xml:space="preserve"> </w:t>
      </w:r>
      <w:r>
        <w:t xml:space="preserve">files learn micro-preferences from accepts, edits, and rejects on merge, while its deterministic tool-repair layer has expanded to 16k+ variations across ~600B tokens; one user reportedly ran 12+ hour DeepSeek sessions and 70B tokens through it, and open source is planned very soon [5].</w:t>
      </w:r>
    </w:p>
    <w:bookmarkEnd w:id="27"/>
    <w:bookmarkStart w:id="58" w:name="go-deeper"/>
    <w:p>
      <w:pPr>
        <w:pStyle w:val="Heading2"/>
      </w:pPr>
      <w:r>
        <w:t xml:space="preserve">🎬 GO DEEPER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11:21-15:29 — Addy Osmani: vague idea → clarifying questions → spec.</w:t>
      </w:r>
      <w:r>
        <w:t xml:space="preserve"> </w:t>
      </w:r>
      <w:r>
        <w:t xml:space="preserve">Watch</w:t>
      </w:r>
      <w:r>
        <w:t xml:space="preserve"> </w:t>
      </w:r>
      <w:r>
        <w:rPr>
          <w:rStyle w:val="VerbatimChar"/>
        </w:rPr>
        <w:t xml:space="preserve">/refine</w:t>
      </w:r>
      <w:r>
        <w:t xml:space="preserve"> </w:t>
      </w:r>
      <w:r>
        <w:t xml:space="preserve">turn a rough GitHub-inspired habit tracker into concrete constraints and candidate directions before any real build work starts [1].</w:t>
      </w:r>
    </w:p>
    <w:p>
      <w:pPr>
        <w:pStyle w:val="FirstParagraph"/>
      </w:pPr>
      <w:hyperlink r:id="rId31">
        <w:r>
          <w:drawing>
            <wp:inline>
              <wp:extent cx="5334000" cy="4000500"/>
              <wp:effectExtent b="0" l="0" r="0" t="0"/>
              <wp:docPr descr="Agent Skills | LIVE150" title="" id="29" name="Picture"/>
              <a:graphic>
                <a:graphicData uri="http://schemas.openxmlformats.org/drawingml/2006/picture">
                  <pic:pic>
                    <pic:nvPicPr>
                      <pic:cNvPr descr="https://img.youtube.com/vi/Q6LR0mXArIQ/hqdefault.jpg" id="30" name="Picture"/>
                      <pic:cNvPicPr>
                        <a:picLocks noChangeArrowheads="1" noChangeAspect="1"/>
                      </pic:cNvPicPr>
                    </pic:nvPicPr>
                    <pic:blipFill>
                      <a:blip r:embed="rId28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34000" cy="4000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>
        <w:t xml:space="preserve"> </w:t>
      </w:r>
      <w:r>
        <w:rPr>
          <w:iCs/>
          <w:i/>
        </w:rPr>
        <w:t xml:space="preserve">Agent Skills | LIVE150 (11:21)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18:16-21:24 — MongoDB: real rollout numbers from ~2,000 engineers.</w:t>
      </w:r>
      <w:r>
        <w:t xml:space="preserve"> </w:t>
      </w:r>
      <w:r>
        <w:t xml:space="preserve">CJ walks through 70% AI-written check-ins, ~35% more code, and the cost calculus that follows when token spend starts climbing [4].</w:t>
      </w:r>
    </w:p>
    <w:p>
      <w:pPr>
        <w:pStyle w:val="FirstParagraph"/>
      </w:pPr>
      <w:hyperlink r:id="rId35">
        <w:r>
          <w:drawing>
            <wp:inline>
              <wp:extent cx="5334000" cy="4000500"/>
              <wp:effectExtent b="0" l="0" r="0" t="0"/>
              <wp:docPr descr="Agents in the Enterprise with MongoDB | Interrupt 26" title="" id="33" name="Picture"/>
              <a:graphic>
                <a:graphicData uri="http://schemas.openxmlformats.org/drawingml/2006/picture">
                  <pic:pic>
                    <pic:nvPicPr>
                      <pic:cNvPr descr="https://img.youtube.com/vi/k4l-rtwezVg/hqdefault.jpg" id="34" name="Picture"/>
                      <pic:cNvPicPr>
                        <a:picLocks noChangeArrowheads="1" noChangeAspect="1"/>
                      </pic:cNvPicPr>
                    </pic:nvPicPr>
                    <pic:blipFill>
                      <a:blip r:embed="rId32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34000" cy="4000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>
        <w:t xml:space="preserve"> </w:t>
      </w:r>
      <w:r>
        <w:rPr>
          <w:iCs/>
          <w:i/>
        </w:rPr>
        <w:t xml:space="preserve">Agents in the Enterprise with MongoDB | Interrupt 26 (18:15)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7:40-8:16 — Simon Willison: when to trust the agent vs watch it like a hawk.</w:t>
      </w:r>
      <w:r>
        <w:t xml:space="preserve"> </w:t>
      </w:r>
      <w:r>
        <w:t xml:space="preserve">Short, useful distinction between low-stakes prototyping and security-critical code where you should scrutinize every step and then run adversarial tests [2].</w:t>
      </w:r>
    </w:p>
    <w:p>
      <w:pPr>
        <w:pStyle w:val="FirstParagraph"/>
      </w:pPr>
      <w:hyperlink r:id="rId39">
        <w:r>
          <w:drawing>
            <wp:inline>
              <wp:extent cx="5334000" cy="4000500"/>
              <wp:effectExtent b="0" l="0" r="0" t="0"/>
              <wp:docPr descr="Scott and Mark learn to Vibe Check with Simon Willison | LIVE113" title="" id="37" name="Picture"/>
              <a:graphic>
                <a:graphicData uri="http://schemas.openxmlformats.org/drawingml/2006/picture">
                  <pic:pic>
                    <pic:nvPicPr>
                      <pic:cNvPr descr="https://img.youtube.com/vi/-b1e0tyMVvY/hqdefault.jpg" id="38" name="Picture"/>
                      <pic:cNvPicPr>
                        <a:picLocks noChangeArrowheads="1" noChangeAspect="1"/>
                      </pic:cNvPicPr>
                    </pic:nvPicPr>
                    <pic:blipFill>
                      <a:blip r:embed="rId36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34000" cy="4000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>
        <w:t xml:space="preserve"> </w:t>
      </w:r>
      <w:r>
        <w:rPr>
          <w:iCs/>
          <w:i/>
        </w:rPr>
        <w:t xml:space="preserve">Scott and Mark learn to Vibe Check with Simon Willison | LIVE113 (7:40)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Repo to study —</w:t>
      </w:r>
      <w:r>
        <w:rPr>
          <w:bCs/>
          <w:b/>
        </w:rPr>
        <w:t xml:space="preserve"> </w:t>
      </w:r>
      <w:hyperlink r:id="rId22">
        <w:r>
          <w:rPr>
            <w:rStyle w:val="Hyperlink"/>
            <w:bCs/>
            <w:b/>
          </w:rPr>
          <w:t xml:space="preserve">micropython-wasm</w:t>
        </w:r>
      </w:hyperlink>
      <w:r>
        <w:rPr>
          <w:bCs/>
          <w:b/>
        </w:rPr>
        <w:t xml:space="preserve">,</w:t>
      </w:r>
      <w:r>
        <w:rPr>
          <w:bCs/>
          <w:b/>
        </w:rPr>
        <w:t xml:space="preserve"> </w:t>
      </w:r>
      <w:hyperlink r:id="rId23">
        <w:r>
          <w:rPr>
            <w:rStyle w:val="Hyperlink"/>
            <w:bCs/>
            <w:b/>
          </w:rPr>
          <w:t xml:space="preserve">datasette-agent-micropython</w:t>
        </w:r>
      </w:hyperlink>
      <w:r>
        <w:rPr>
          <w:bCs/>
          <w:b/>
        </w:rPr>
        <w:t xml:space="preserve">, and Simon’s</w:t>
      </w:r>
      <w:r>
        <w:rPr>
          <w:bCs/>
          <w:b/>
        </w:rPr>
        <w:t xml:space="preserve"> </w:t>
      </w:r>
      <w:hyperlink r:id="rId40">
        <w:r>
          <w:rPr>
            <w:rStyle w:val="Hyperlink"/>
            <w:bCs/>
            <w:b/>
          </w:rPr>
          <w:t xml:space="preserve">research.md</w:t>
        </w:r>
      </w:hyperlink>
      <w:r>
        <w:rPr>
          <w:bCs/>
          <w:b/>
        </w:rPr>
        <w:t xml:space="preserve">.</w:t>
      </w:r>
      <w:r>
        <w:t xml:space="preserve"> </w:t>
      </w:r>
      <w:r>
        <w:t xml:space="preserve">Good reference for research-model-first, coding-agent-second workflows plus WASM sandbox design with host functions and fuel limits [7, 6].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Repo to study —</w:t>
      </w:r>
      <w:r>
        <w:rPr>
          <w:bCs/>
          <w:b/>
        </w:rPr>
        <w:t xml:space="preserve"> </w:t>
      </w:r>
      <w:hyperlink r:id="rId26">
        <w:r>
          <w:rPr>
            <w:rStyle w:val="Hyperlink"/>
            <w:bCs/>
            <w:b/>
          </w:rPr>
          <w:t xml:space="preserve">streaming-cookbook</w:t>
        </w:r>
      </w:hyperlink>
      <w:r>
        <w:rPr>
          <w:bCs/>
          <w:b/>
        </w:rPr>
        <w:t xml:space="preserve">.</w:t>
      </w:r>
      <w:r>
        <w:t xml:space="preserve"> </w:t>
      </w:r>
      <w:r>
        <w:t xml:space="preserve">If you’re building multi-tool or multi-subagent systems, this is the fastest way to see what useful streaming telemetry should look like in practice [13].</w:t>
      </w:r>
    </w:p>
    <w:p>
      <w:pPr>
        <w:pStyle w:val="FirstParagraph"/>
      </w:pPr>
      <w:r>
        <w:rPr>
          <w:iCs/>
          <w:i/>
        </w:rPr>
        <w:t xml:space="preserve">Editorial take: the biggest edge right now is not</w:t>
      </w:r>
      <w:r>
        <w:rPr>
          <w:iCs/>
          <w:i/>
        </w:rPr>
        <w:t xml:space="preserve"> </w:t>
      </w:r>
      <w:r>
        <w:rPr>
          <w:iCs/>
          <w:i/>
        </w:rPr>
        <w:t xml:space="preserve">‘</w:t>
      </w:r>
      <w:r>
        <w:rPr>
          <w:iCs/>
          <w:i/>
        </w:rPr>
        <w:t xml:space="preserve">more autonomous agents</w:t>
      </w:r>
      <w:r>
        <w:rPr>
          <w:iCs/>
          <w:i/>
        </w:rPr>
        <w:t xml:space="preserve">’</w:t>
      </w:r>
      <w:r>
        <w:rPr>
          <w:iCs/>
          <w:i/>
        </w:rPr>
        <w:t xml:space="preserve">; it’s tighter scaffolding around them—phases, slim context, approvals, and hostile verification.</w:t>
      </w:r>
    </w:p>
    <w:p>
      <w:r>
        <w:pict>
          <v:rect style="width:0;height:1.5pt" o:hralign="center" o:hrstd="t" o:hr="t"/>
        </w:pict>
      </w:r>
    </w:p>
    <w:bookmarkStart w:id="57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08"/>
        </w:numPr>
        <w:pStyle w:val="Compact"/>
      </w:pPr>
      <w:hyperlink r:id="rId41">
        <w:r>
          <w:rPr>
            <w:rStyle w:val="Hyperlink"/>
          </w:rPr>
          <w:t xml:space="preserve">Agent Skills | LIVE150</w:t>
        </w:r>
      </w:hyperlink>
    </w:p>
    <w:p>
      <w:pPr>
        <w:numPr>
          <w:ilvl w:val="0"/>
          <w:numId w:val="1008"/>
        </w:numPr>
        <w:pStyle w:val="Compact"/>
      </w:pPr>
      <w:hyperlink r:id="rId42">
        <w:r>
          <w:rPr>
            <w:rStyle w:val="Hyperlink"/>
          </w:rPr>
          <w:t xml:space="preserve">Scott and Mark learn to Vibe Check with Simon Willison | LIVE113</w:t>
        </w:r>
      </w:hyperlink>
    </w:p>
    <w:p>
      <w:pPr>
        <w:numPr>
          <w:ilvl w:val="0"/>
          <w:numId w:val="1008"/>
        </w:numPr>
        <w:pStyle w:val="Compact"/>
      </w:pPr>
      <w:hyperlink r:id="rId43">
        <w:r>
          <w:rPr>
            <w:rStyle w:val="Hyperlink"/>
          </w:rPr>
          <w:t xml:space="preserve">Scott and Mark learn to Vibe Check with Swyx | LIVE115</w:t>
        </w:r>
      </w:hyperlink>
    </w:p>
    <w:p>
      <w:pPr>
        <w:numPr>
          <w:ilvl w:val="0"/>
          <w:numId w:val="1008"/>
        </w:numPr>
        <w:pStyle w:val="Compact"/>
      </w:pPr>
      <w:hyperlink r:id="rId44">
        <w:r>
          <w:rPr>
            <w:rStyle w:val="Hyperlink"/>
          </w:rPr>
          <w:t xml:space="preserve">Agents in the Enterprise with MongoDB | Interrupt 26</w:t>
        </w:r>
      </w:hyperlink>
    </w:p>
    <w:p>
      <w:pPr>
        <w:numPr>
          <w:ilvl w:val="0"/>
          <w:numId w:val="1008"/>
        </w:numPr>
        <w:pStyle w:val="Compact"/>
      </w:pPr>
      <w:hyperlink r:id="rId45">
        <w:r>
          <w:rPr>
            <w:rStyle w:val="Hyperlink"/>
          </w:rPr>
          <w:t xml:space="preserve">⚡️Making DeepSeek v4 outperform Opus 4.7 with Taste —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@AhmadAwais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, CommandCode.ai</w:t>
        </w:r>
      </w:hyperlink>
    </w:p>
    <w:p>
      <w:pPr>
        <w:numPr>
          <w:ilvl w:val="0"/>
          <w:numId w:val="1008"/>
        </w:numPr>
        <w:pStyle w:val="Compact"/>
      </w:pPr>
      <w:hyperlink r:id="rId46">
        <w:r>
          <w:rPr>
            <w:rStyle w:val="Hyperlink"/>
          </w:rPr>
          <w:t xml:space="preserve">Running Python code in a sandbox with MicroPython and WASM</w:t>
        </w:r>
      </w:hyperlink>
    </w:p>
    <w:p>
      <w:pPr>
        <w:numPr>
          <w:ilvl w:val="0"/>
          <w:numId w:val="1008"/>
        </w:numPr>
        <w:pStyle w:val="Compact"/>
      </w:pPr>
      <w:hyperlink r:id="rId47">
        <w:r>
          <w:rPr>
            <w:rStyle w:val="Hyperlink"/>
          </w:rPr>
          <w:t xml:space="preserve">Running Python code in a sandbox with MicroPython and WASM</w:t>
        </w:r>
      </w:hyperlink>
    </w:p>
    <w:p>
      <w:pPr>
        <w:numPr>
          <w:ilvl w:val="0"/>
          <w:numId w:val="1008"/>
        </w:numPr>
        <w:pStyle w:val="Compact"/>
      </w:pPr>
      <w:hyperlink r:id="rId4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@swyx</w:t>
        </w:r>
      </w:hyperlink>
    </w:p>
    <w:p>
      <w:pPr>
        <w:numPr>
          <w:ilvl w:val="0"/>
          <w:numId w:val="1008"/>
        </w:numPr>
        <w:pStyle w:val="Compact"/>
      </w:pPr>
      <w:hyperlink r:id="rId4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@kentcdodds</w:t>
        </w:r>
      </w:hyperlink>
    </w:p>
    <w:p>
      <w:pPr>
        <w:numPr>
          <w:ilvl w:val="0"/>
          <w:numId w:val="1008"/>
        </w:numPr>
        <w:pStyle w:val="Compact"/>
      </w:pPr>
      <w:hyperlink r:id="rId5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@cursor_ai</w:t>
        </w:r>
      </w:hyperlink>
    </w:p>
    <w:p>
      <w:pPr>
        <w:numPr>
          <w:ilvl w:val="0"/>
          <w:numId w:val="1008"/>
        </w:numPr>
        <w:pStyle w:val="Compact"/>
      </w:pPr>
      <w:hyperlink r:id="rId5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@cursor_ai</w:t>
        </w:r>
      </w:hyperlink>
    </w:p>
    <w:p>
      <w:pPr>
        <w:numPr>
          <w:ilvl w:val="0"/>
          <w:numId w:val="1008"/>
        </w:numPr>
        <w:pStyle w:val="Compact"/>
      </w:pPr>
      <w:hyperlink r:id="rId5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@LangChain</w:t>
        </w:r>
      </w:hyperlink>
    </w:p>
    <w:p>
      <w:pPr>
        <w:numPr>
          <w:ilvl w:val="0"/>
          <w:numId w:val="1008"/>
        </w:numPr>
        <w:pStyle w:val="Compact"/>
      </w:pPr>
      <w:hyperlink r:id="rId5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@LangChain</w:t>
        </w:r>
      </w:hyperlink>
    </w:p>
    <w:p>
      <w:pPr>
        <w:numPr>
          <w:ilvl w:val="0"/>
          <w:numId w:val="1008"/>
        </w:numPr>
        <w:pStyle w:val="Compact"/>
      </w:pPr>
      <w:hyperlink r:id="rId5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@LangChain</w:t>
        </w:r>
      </w:hyperlink>
    </w:p>
    <w:p>
      <w:pPr>
        <w:numPr>
          <w:ilvl w:val="0"/>
          <w:numId w:val="1008"/>
        </w:numPr>
        <w:pStyle w:val="Compact"/>
      </w:pPr>
      <w:hyperlink r:id="rId5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@embirico</w:t>
        </w:r>
      </w:hyperlink>
    </w:p>
    <w:p>
      <w:pPr>
        <w:numPr>
          <w:ilvl w:val="0"/>
          <w:numId w:val="1008"/>
        </w:numPr>
        <w:pStyle w:val="Compact"/>
      </w:pPr>
      <w:hyperlink r:id="rId56">
        <w:r>
          <w:rPr>
            <w:rStyle w:val="Hyperlink"/>
          </w:rPr>
          <w:t xml:space="preserve">Deploy Google ADK Agents on LangSmith Deployment</w:t>
        </w:r>
      </w:hyperlink>
    </w:p>
    <w:bookmarkEnd w:id="57"/>
    <w:bookmarkEnd w:id="58"/>
    <w:bookmarkEnd w:id="5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36" Target="media/rId36.jpg" /><Relationship Type="http://schemas.openxmlformats.org/officeDocument/2006/relationships/image" Id="rId28" Target="media/rId28.jpg" /><Relationship Type="http://schemas.openxmlformats.org/officeDocument/2006/relationships/image" Id="rId32" Target="media/rId32.jpg" /><Relationship Type="http://schemas.openxmlformats.org/officeDocument/2006/relationships/hyperlink" Id="rId24" Target="http://cursor.com/blog/design-mode" TargetMode="External" /><Relationship Type="http://schemas.openxmlformats.org/officeDocument/2006/relationships/hyperlink" Id="rId23" Target="https://github.com/datasette/datasette-agent-micropython" TargetMode="External" /><Relationship Type="http://schemas.openxmlformats.org/officeDocument/2006/relationships/hyperlink" Id="rId26" Target="https://github.com/langchain-ai/streaming-cookbook" TargetMode="External" /><Relationship Type="http://schemas.openxmlformats.org/officeDocument/2006/relationships/hyperlink" Id="rId22" Target="https://github.com/simonw/micropython-wasm" TargetMode="External" /><Relationship Type="http://schemas.openxmlformats.org/officeDocument/2006/relationships/hyperlink" Id="rId40" Target="https://github.com/simonw/micropython-wasm/blob/c08fbd2276b15dc8c9bdff82845f750971f45647/research.md" TargetMode="External" /><Relationship Type="http://schemas.openxmlformats.org/officeDocument/2006/relationships/hyperlink" Id="rId47" Target="https://simonw.substack.com/p/running-python-code-in-a-sandbox" TargetMode="External" /><Relationship Type="http://schemas.openxmlformats.org/officeDocument/2006/relationships/hyperlink" Id="rId46" Target="https://simonwillison.net/2026/Jun/6/micropython-in-a-sandbox" TargetMode="External" /><Relationship Type="http://schemas.openxmlformats.org/officeDocument/2006/relationships/hyperlink" Id="rId25" Target="https://www.langchain.com/blog/introducing-managed-deep-agents" TargetMode="External" /><Relationship Type="http://schemas.openxmlformats.org/officeDocument/2006/relationships/hyperlink" Id="rId42" Target="https://www.youtube.com/watch?v=-b1e0tyMVvY" TargetMode="External" /><Relationship Type="http://schemas.openxmlformats.org/officeDocument/2006/relationships/hyperlink" Id="rId45" Target="https://www.youtube.com/watch?v=-rIAVuaRjOg" TargetMode="External" /><Relationship Type="http://schemas.openxmlformats.org/officeDocument/2006/relationships/hyperlink" Id="rId43" Target="https://www.youtube.com/watch?v=K893N9c0upY" TargetMode="External" /><Relationship Type="http://schemas.openxmlformats.org/officeDocument/2006/relationships/hyperlink" Id="rId41" Target="https://www.youtube.com/watch?v=Q6LR0mXArIQ" TargetMode="External" /><Relationship Type="http://schemas.openxmlformats.org/officeDocument/2006/relationships/hyperlink" Id="rId44" Target="https://www.youtube.com/watch?v=k4l-rtwezVg" TargetMode="External" /><Relationship Type="http://schemas.openxmlformats.org/officeDocument/2006/relationships/hyperlink" Id="rId56" Target="https://www.youtube.com/watch?v=vxxxkNF5SXk" TargetMode="External" /><Relationship Type="http://schemas.openxmlformats.org/officeDocument/2006/relationships/hyperlink" Id="rId52" Target="https://x.com/LangChain/status/2062867544365560178" TargetMode="External" /><Relationship Type="http://schemas.openxmlformats.org/officeDocument/2006/relationships/hyperlink" Id="rId54" Target="https://x.com/LangChain/status/2062927890262483177" TargetMode="External" /><Relationship Type="http://schemas.openxmlformats.org/officeDocument/2006/relationships/hyperlink" Id="rId53" Target="https://x.com/LangChain/status/2062942948518490405" TargetMode="External" /><Relationship Type="http://schemas.openxmlformats.org/officeDocument/2006/relationships/hyperlink" Id="rId50" Target="https://x.com/cursor_ai/status/2062950344687272144" TargetMode="External" /><Relationship Type="http://schemas.openxmlformats.org/officeDocument/2006/relationships/hyperlink" Id="rId51" Target="https://x.com/cursor_ai/status/2062950345928749525" TargetMode="External" /><Relationship Type="http://schemas.openxmlformats.org/officeDocument/2006/relationships/hyperlink" Id="rId55" Target="https://x.com/embirico/status/2018415923930206718" TargetMode="External" /><Relationship Type="http://schemas.openxmlformats.org/officeDocument/2006/relationships/hyperlink" Id="rId49" Target="https://x.com/kentcdodds/status/2063011427808694285" TargetMode="External" /><Relationship Type="http://schemas.openxmlformats.org/officeDocument/2006/relationships/hyperlink" Id="rId48" Target="https://x.com/swyx/status/2063082950317486133" TargetMode="External" /><Relationship Type="http://schemas.openxmlformats.org/officeDocument/2006/relationships/hyperlink" Id="rId39" Target="https://youtube.com/watch?v=-b1e0tyMVvY&amp;t=460" TargetMode="External" /><Relationship Type="http://schemas.openxmlformats.org/officeDocument/2006/relationships/hyperlink" Id="rId31" Target="https://youtube.com/watch?v=Q6LR0mXArIQ&amp;t=681" TargetMode="External" /><Relationship Type="http://schemas.openxmlformats.org/officeDocument/2006/relationships/hyperlink" Id="rId35" Target="https://youtube.com/watch?v=k4l-rtwezVg&amp;t=1095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cursor.com/blog/design-mode" TargetMode="External" /><Relationship Type="http://schemas.openxmlformats.org/officeDocument/2006/relationships/hyperlink" Id="rId23" Target="https://github.com/datasette/datasette-agent-micropython" TargetMode="External" /><Relationship Type="http://schemas.openxmlformats.org/officeDocument/2006/relationships/hyperlink" Id="rId26" Target="https://github.com/langchain-ai/streaming-cookbook" TargetMode="External" /><Relationship Type="http://schemas.openxmlformats.org/officeDocument/2006/relationships/hyperlink" Id="rId22" Target="https://github.com/simonw/micropython-wasm" TargetMode="External" /><Relationship Type="http://schemas.openxmlformats.org/officeDocument/2006/relationships/hyperlink" Id="rId40" Target="https://github.com/simonw/micropython-wasm/blob/c08fbd2276b15dc8c9bdff82845f750971f45647/research.md" TargetMode="External" /><Relationship Type="http://schemas.openxmlformats.org/officeDocument/2006/relationships/hyperlink" Id="rId47" Target="https://simonw.substack.com/p/running-python-code-in-a-sandbox" TargetMode="External" /><Relationship Type="http://schemas.openxmlformats.org/officeDocument/2006/relationships/hyperlink" Id="rId46" Target="https://simonwillison.net/2026/Jun/6/micropython-in-a-sandbox" TargetMode="External" /><Relationship Type="http://schemas.openxmlformats.org/officeDocument/2006/relationships/hyperlink" Id="rId25" Target="https://www.langchain.com/blog/introducing-managed-deep-agents" TargetMode="External" /><Relationship Type="http://schemas.openxmlformats.org/officeDocument/2006/relationships/hyperlink" Id="rId42" Target="https://www.youtube.com/watch?v=-b1e0tyMVvY" TargetMode="External" /><Relationship Type="http://schemas.openxmlformats.org/officeDocument/2006/relationships/hyperlink" Id="rId45" Target="https://www.youtube.com/watch?v=-rIAVuaRjOg" TargetMode="External" /><Relationship Type="http://schemas.openxmlformats.org/officeDocument/2006/relationships/hyperlink" Id="rId43" Target="https://www.youtube.com/watch?v=K893N9c0upY" TargetMode="External" /><Relationship Type="http://schemas.openxmlformats.org/officeDocument/2006/relationships/hyperlink" Id="rId41" Target="https://www.youtube.com/watch?v=Q6LR0mXArIQ" TargetMode="External" /><Relationship Type="http://schemas.openxmlformats.org/officeDocument/2006/relationships/hyperlink" Id="rId44" Target="https://www.youtube.com/watch?v=k4l-rtwezVg" TargetMode="External" /><Relationship Type="http://schemas.openxmlformats.org/officeDocument/2006/relationships/hyperlink" Id="rId56" Target="https://www.youtube.com/watch?v=vxxxkNF5SXk" TargetMode="External" /><Relationship Type="http://schemas.openxmlformats.org/officeDocument/2006/relationships/hyperlink" Id="rId52" Target="https://x.com/LangChain/status/2062867544365560178" TargetMode="External" /><Relationship Type="http://schemas.openxmlformats.org/officeDocument/2006/relationships/hyperlink" Id="rId54" Target="https://x.com/LangChain/status/2062927890262483177" TargetMode="External" /><Relationship Type="http://schemas.openxmlformats.org/officeDocument/2006/relationships/hyperlink" Id="rId53" Target="https://x.com/LangChain/status/2062942948518490405" TargetMode="External" /><Relationship Type="http://schemas.openxmlformats.org/officeDocument/2006/relationships/hyperlink" Id="rId50" Target="https://x.com/cursor_ai/status/2062950344687272144" TargetMode="External" /><Relationship Type="http://schemas.openxmlformats.org/officeDocument/2006/relationships/hyperlink" Id="rId51" Target="https://x.com/cursor_ai/status/2062950345928749525" TargetMode="External" /><Relationship Type="http://schemas.openxmlformats.org/officeDocument/2006/relationships/hyperlink" Id="rId55" Target="https://x.com/embirico/status/2018415923930206718" TargetMode="External" /><Relationship Type="http://schemas.openxmlformats.org/officeDocument/2006/relationships/hyperlink" Id="rId49" Target="https://x.com/kentcdodds/status/2063011427808694285" TargetMode="External" /><Relationship Type="http://schemas.openxmlformats.org/officeDocument/2006/relationships/hyperlink" Id="rId48" Target="https://x.com/swyx/status/2063082950317486133" TargetMode="External" /><Relationship Type="http://schemas.openxmlformats.org/officeDocument/2006/relationships/hyperlink" Id="rId39" Target="https://youtube.com/watch?v=-b1e0tyMVvY&amp;t=460" TargetMode="External" /><Relationship Type="http://schemas.openxmlformats.org/officeDocument/2006/relationships/hyperlink" Id="rId31" Target="https://youtube.com/watch?v=Q6LR0mXArIQ&amp;t=681" TargetMode="External" /><Relationship Type="http://schemas.openxmlformats.org/officeDocument/2006/relationships/hyperlink" Id="rId35" Target="https://youtube.com/watch?v=k4l-rtwezVg&amp;t=1095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Structured Agent Workflows Meet Production Reality</dc:title>
  <dc:creator>Coding Agents Alpha Tracker</dc:creator>
  <cp:keywords/>
  <dcterms:created xsi:type="dcterms:W3CDTF">2026-06-06T18:29:23Z</dcterms:created>
  <dcterms:modified xsi:type="dcterms:W3CDTF">2026-06-06T18:29:23Z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2026-06-06</vt:lpwstr>
  </property>
</Properties>
</file>