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Thorium, Quincy Jones, and OpenAI: Today’s Highest-Signal Recommendations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2026-04-28</w:t>
      </w:r>
    </w:p>
    <w:bookmarkStart w:id="37" w:name="X9d8afe74492e9f6a86703610f99370f61d4e835"/>
    <w:p>
      <w:pPr>
        <w:pStyle w:val="Heading1"/>
      </w:pPr>
      <w:r>
        <w:t xml:space="preserve">Thorium, Quincy Jones, and OpenAI: Today’s Highest-Signal Recommendations</w:t>
      </w:r>
    </w:p>
    <w:p>
      <w:pPr>
        <w:pStyle w:val="FirstParagraph"/>
      </w:pPr>
      <w:r>
        <w:rPr>
          <w:iCs/>
          <w:i/>
        </w:rPr>
        <w:t xml:space="preserve">By Recommended Reading from Tech Founders • April 28, 2026</w:t>
      </w:r>
    </w:p>
    <w:p>
      <w:pPr>
        <w:pStyle w:val="BodyText"/>
      </w:pPr>
      <w:r>
        <w:t xml:space="preserve">Balaji Srinivasan’s thorium explainer stood out for its specific learning value, Ben Horowitz’s documentary pick offered a concrete leadership lens, and Sam Altman and Elon Musk shared two very different reads. The rest of the list clusters around Balaji’s media-and-power books.</w:t>
      </w:r>
    </w:p>
    <w:bookmarkStart w:id="22" w:name="start-here"/>
    <w:p>
      <w:pPr>
        <w:pStyle w:val="Heading2"/>
      </w:pPr>
      <w:r>
        <w:t xml:space="preserve">Start here</w:t>
      </w:r>
    </w:p>
    <w:bookmarkStart w:id="21" w:name="sam-monella-academy-video-on-thorium"/>
    <w:p>
      <w:pPr>
        <w:pStyle w:val="Heading3"/>
      </w:pPr>
      <w:r>
        <w:t xml:space="preserve">Sam Monella Academy video on thorium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YouTube video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Sam Monella Academy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Direct resource URL was not provided in the source; mentioned in</w:t>
      </w:r>
      <w:r>
        <w:t xml:space="preserve"> </w:t>
      </w:r>
      <w:hyperlink r:id="rId20">
        <w:r>
          <w:rPr>
            <w:rStyle w:val="Hyperlink"/>
          </w:rPr>
          <w:t xml:space="preserve">this interview</w:t>
        </w:r>
      </w:hyperlink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Balaji Srinivasan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Balaji said it is essential for understanding India’s thorium and breeder-reactor progress, and said</w:t>
      </w:r>
      <w:r>
        <w:t xml:space="preserve"> </w:t>
      </w:r>
      <w:r>
        <w:t xml:space="preserve">“</w:t>
      </w:r>
      <w:r>
        <w:t xml:space="preserve">everyone should watch.</w:t>
      </w:r>
      <w:r>
        <w:t xml:space="preserve">”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the clearest technical learning recommendation in today’s set because it comes with a specific reason to spend time on it.</w:t>
      </w:r>
      <w:r>
        <w:t xml:space="preserve"> </w:t>
      </w:r>
      <w:r>
        <w:t xml:space="preserve">[1]</w:t>
      </w:r>
    </w:p>
    <w:p>
      <w:pPr>
        <w:pStyle w:val="BlockText"/>
      </w:pPr>
      <w:r>
        <w:t xml:space="preserve">“</w:t>
      </w:r>
      <w:r>
        <w:t xml:space="preserve">Everybody should know about thorium… there’s a really good Sam Monella Academy YouTube video on thorium, which everyone should watch.</w:t>
      </w:r>
      <w:r>
        <w:t xml:space="preserve">”</w:t>
      </w:r>
      <w:r>
        <w:t xml:space="preserve"> </w:t>
      </w:r>
      <w:r>
        <w:t xml:space="preserve">[1]</w:t>
      </w:r>
    </w:p>
    <w:bookmarkEnd w:id="21"/>
    <w:bookmarkEnd w:id="22"/>
    <w:bookmarkStart w:id="25" w:name="one-leadership-case-study-to-watch"/>
    <w:p>
      <w:pPr>
        <w:pStyle w:val="Heading2"/>
      </w:pPr>
      <w:r>
        <w:t xml:space="preserve">One leadership case study to watch</w:t>
      </w:r>
    </w:p>
    <w:bookmarkStart w:id="24" w:name="the-greatest-night-in-pop"/>
    <w:p>
      <w:pPr>
        <w:pStyle w:val="Heading3"/>
      </w:pPr>
      <w:r>
        <w:rPr>
          <w:iCs/>
          <w:i/>
        </w:rPr>
        <w:t xml:space="preserve">The Greatest Night in Pop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Documentary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resource URL in the source; described as available on Netflix and discussed in</w:t>
      </w:r>
      <w:r>
        <w:t xml:space="preserve"> </w:t>
      </w:r>
      <w:hyperlink r:id="rId23">
        <w:r>
          <w:rPr>
            <w:rStyle w:val="Hyperlink"/>
          </w:rPr>
          <w:t xml:space="preserve">this interview</w:t>
        </w:r>
      </w:hyperlink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Ben Horowitz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Horowitz recommended the film about the making of</w:t>
      </w:r>
      <w:r>
        <w:t xml:space="preserve"> </w:t>
      </w:r>
      <w:r>
        <w:t xml:space="preserve">“</w:t>
      </w:r>
      <w:r>
        <w:t xml:space="preserve">We Are the World,</w:t>
      </w:r>
      <w:r>
        <w:t xml:space="preserve">”</w:t>
      </w:r>
      <w:r>
        <w:t xml:space="preserve"> </w:t>
      </w:r>
      <w:r>
        <w:t xml:space="preserve">with Quincy Jones’ leadership highlighted in the source notes as the lesson to watch for.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turns a documentary recommendation into a practical management case study on leading highly talented, difficult people.</w:t>
      </w:r>
      <w:r>
        <w:t xml:space="preserve"> </w:t>
      </w:r>
      <w:r>
        <w:t xml:space="preserve">[2]</w:t>
      </w:r>
    </w:p>
    <w:bookmarkEnd w:id="24"/>
    <w:bookmarkEnd w:id="25"/>
    <w:bookmarkStart w:id="30" w:name="two-individual-reads-worth-saving"/>
    <w:p>
      <w:pPr>
        <w:pStyle w:val="Heading2"/>
      </w:pPr>
      <w:r>
        <w:t xml:space="preserve">Two individual reads worth saving</w:t>
      </w:r>
    </w:p>
    <w:bookmarkStart w:id="27" w:name="X8eb27e85cf8dc84a9cda06c63361da8502f92af"/>
    <w:p>
      <w:pPr>
        <w:pStyle w:val="Heading3"/>
      </w:pPr>
      <w:r>
        <w:t xml:space="preserve">Paul Graham essay at paulgraham.com/kids.html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Essay / blog post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Paul Graham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6">
        <w:r>
          <w:rPr>
            <w:rStyle w:val="Hyperlink"/>
          </w:rPr>
          <w:t xml:space="preserve">https://paulgraham.com/kids.html</w:t>
        </w:r>
      </w:hyperlink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Sam Altman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Altman shared it with the simple endorsement:</w:t>
      </w:r>
      <w:r>
        <w:t xml:space="preserve"> </w:t>
      </w:r>
      <w:r>
        <w:t xml:space="preserve">“</w:t>
      </w:r>
      <w:r>
        <w:t xml:space="preserve">this is so good.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source gives no extra framing, but the endorsement is direct and unambiguous.</w:t>
      </w:r>
      <w:r>
        <w:t xml:space="preserve"> </w:t>
      </w:r>
      <w:r>
        <w:t xml:space="preserve">[3]</w:t>
      </w:r>
    </w:p>
    <w:bookmarkEnd w:id="27"/>
    <w:bookmarkStart w:id="29" w:name="X31c031fbc97ffd6ade92869d3236244eeebce15"/>
    <w:p>
      <w:pPr>
        <w:pStyle w:val="Heading3"/>
      </w:pPr>
      <w:r>
        <w:rPr>
          <w:iCs/>
          <w:i/>
        </w:rPr>
        <w:t xml:space="preserve">Sam Altman May Control Our Future. Can He Be Trusted?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Magazine article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Ronan Farrow and Andrew Marantz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8">
        <w:r>
          <w:rPr>
            <w:rStyle w:val="Hyperlink"/>
          </w:rPr>
          <w:t xml:space="preserve">https://www.newyorker.com/magazine/2026/04/13/sam-altman-may-control-our-future-can-he-be-trusted</w:t>
        </w:r>
      </w:hyperlink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Elon Musk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Musk called it</w:t>
      </w:r>
      <w:r>
        <w:t xml:space="preserve"> </w:t>
      </w:r>
      <w:r>
        <w:t xml:space="preserve">“</w:t>
      </w:r>
      <w:r>
        <w:t xml:space="preserve">very much worth reading</w:t>
      </w:r>
      <w:r>
        <w:t xml:space="preserve">”</w:t>
      </w:r>
      <w:r>
        <w:t xml:space="preserve"> </w:t>
      </w:r>
      <w:r>
        <w:t xml:space="preserve">while using it to reinforce his criticism of Altman.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the only long-form reported feature in today’s set and the only recommendation centered on OpenAI leadership.</w:t>
      </w:r>
      <w:r>
        <w:t xml:space="preserve"> </w:t>
      </w:r>
      <w:r>
        <w:t xml:space="preserve">[4, 5]</w:t>
      </w:r>
    </w:p>
    <w:bookmarkEnd w:id="29"/>
    <w:bookmarkEnd w:id="30"/>
    <w:bookmarkStart w:id="31" w:name="balajis-media-and-power-reading-cluster"/>
    <w:p>
      <w:pPr>
        <w:pStyle w:val="Heading2"/>
      </w:pPr>
      <w:r>
        <w:t xml:space="preserve">Balaji’s media-and-power reading cluster</w:t>
      </w:r>
    </w:p>
    <w:p>
      <w:pPr>
        <w:pStyle w:val="FirstParagraph"/>
      </w:pPr>
      <w:r>
        <w:t xml:space="preserve">Balaji also surfaced a reading stack he framed as worldview-changing examples involving journalists and authoritarian leaders. No direct resource URLs were provided for the items below; all were mentioned in</w:t>
      </w:r>
      <w:r>
        <w:t xml:space="preserve"> </w:t>
      </w:r>
      <w:hyperlink r:id="rId20">
        <w:r>
          <w:rPr>
            <w:rStyle w:val="Hyperlink"/>
          </w:rPr>
          <w:t xml:space="preserve">this interview</w:t>
        </w:r>
      </w:hyperlink>
      <w:r>
        <w:t xml:space="preserve">. [1]</w:t>
      </w:r>
    </w:p>
    <w:p>
      <w:pPr>
        <w:numPr>
          <w:ilvl w:val="0"/>
          <w:numId w:val="1005"/>
        </w:numPr>
        <w:pStyle w:val="Compact"/>
      </w:pPr>
      <w:r>
        <w:rPr>
          <w:iCs/>
          <w:i/>
          <w:bCs/>
          <w:b/>
        </w:rPr>
        <w:t xml:space="preserve">Ten Days That Shook the World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Book</w:t>
      </w:r>
      <w:r>
        <w:t xml:space="preserve"> </w:t>
      </w:r>
      <w:r>
        <w:t xml:space="preserve">by John Reed.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Balaji Srinivasan.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Balaji presented it as a book that whitewashed the Bolshevik Revolution and emphasized Reed’s importance to that moment.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opens Balaji’s broader media-history list and sets the frame for the rest. [1]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Walter Duranty’s Stalin coverage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Articles / reporting</w:t>
      </w:r>
      <w:r>
        <w:t xml:space="preserve"> </w:t>
      </w:r>
      <w:r>
        <w:t xml:space="preserve">by Walter Duranty.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Balaji Srinivasan.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Balaji singled out Duranty as a Pulitzer-winning Stalin apologist tied to covering up mass killing in Ukraine.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broadens the cluster from books into consequential newspaper reporting. [1]</w:t>
      </w:r>
    </w:p>
    <w:p>
      <w:pPr>
        <w:numPr>
          <w:ilvl w:val="0"/>
          <w:numId w:val="1005"/>
        </w:numPr>
        <w:pStyle w:val="Compact"/>
      </w:pPr>
      <w:r>
        <w:rPr>
          <w:iCs/>
          <w:i/>
          <w:bCs/>
          <w:b/>
        </w:rPr>
        <w:t xml:space="preserve">Red Star Over China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Book</w:t>
      </w:r>
      <w:r>
        <w:t xml:space="preserve"> </w:t>
      </w:r>
      <w:r>
        <w:t xml:space="preserve">by Edgar Snow.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Balaji Srinivasan.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Balaji said the book became a major Western source and portrayed Mao and his followers as dedicated reformers.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shows the same theme through an influential book-length account. [1]</w:t>
      </w:r>
    </w:p>
    <w:p>
      <w:pPr>
        <w:numPr>
          <w:ilvl w:val="0"/>
          <w:numId w:val="1005"/>
        </w:numPr>
        <w:pStyle w:val="Compact"/>
      </w:pPr>
      <w:r>
        <w:rPr>
          <w:iCs/>
          <w:i/>
          <w:bCs/>
          <w:b/>
        </w:rPr>
        <w:t xml:space="preserve">The Gray Lady Winked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Book</w:t>
      </w:r>
      <w:r>
        <w:t xml:space="preserve"> </w:t>
      </w:r>
      <w:r>
        <w:t xml:space="preserve">by Ashley Rinsberg.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Balaji Srinivasan.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Balaji called it a good book on the Herbert Matthews / Fidel Castro episode and said it goes through similar cases.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is the most explicit follow-on reading recommendation in this cluster because he directly called it a good book on the subject. [1]</w:t>
      </w:r>
    </w:p>
    <w:bookmarkEnd w:id="31"/>
    <w:bookmarkStart w:id="36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If you only save two items from today, the thorium video has the clearest technical learning payoff, and</w:t>
      </w:r>
      <w:r>
        <w:t xml:space="preserve"> </w:t>
      </w:r>
      <w:r>
        <w:rPr>
          <w:iCs/>
          <w:i/>
        </w:rPr>
        <w:t xml:space="preserve">The Greatest Night in Pop</w:t>
      </w:r>
      <w:r>
        <w:t xml:space="preserve"> </w:t>
      </w:r>
      <w:r>
        <w:t xml:space="preserve">has the most immediately transferable leadership lesson. [1, 2]</w:t>
      </w:r>
    </w:p>
    <w:p>
      <w:r>
        <w:pict>
          <v:rect style="width:0;height:1.5pt" o:hralign="center" o:hrstd="t" o:hr="t"/>
        </w:pict>
      </w:r>
    </w:p>
    <w:bookmarkStart w:id="3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0">
        <w:r>
          <w:rPr>
            <w:rStyle w:val="Hyperlink"/>
          </w:rPr>
          <w:t xml:space="preserve">Balaji Srinivasan on AI, NYT vs Tech, and Why Media Is Power| MTS Live</w:t>
        </w:r>
      </w:hyperlink>
    </w:p>
    <w:p>
      <w:pPr>
        <w:numPr>
          <w:ilvl w:val="0"/>
          <w:numId w:val="1006"/>
        </w:numPr>
        <w:pStyle w:val="Compact"/>
      </w:pPr>
      <w:hyperlink r:id="rId23">
        <w:r>
          <w:rPr>
            <w:rStyle w:val="Hyperlink"/>
          </w:rPr>
          <w:t xml:space="preserve">Ben Horowitz from a16z on Venture Capital Systems, Network Effects, and Culture in the AI Era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@RonanFarrow</w:t>
        </w:r>
      </w:hyperlink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s://paulgraham.com/kids.html" TargetMode="External" /><Relationship Type="http://schemas.openxmlformats.org/officeDocument/2006/relationships/hyperlink" Id="rId28" Target="https://www.newyorker.com/magazine/2026/04/13/sam-altman-may-control-our-future-can-he-be-trusted" TargetMode="External" /><Relationship Type="http://schemas.openxmlformats.org/officeDocument/2006/relationships/hyperlink" Id="rId20" Target="https://www.youtube.com/watch?v=Ql3p0i4fDyE" TargetMode="External" /><Relationship Type="http://schemas.openxmlformats.org/officeDocument/2006/relationships/hyperlink" Id="rId23" Target="https://www.youtube.com/watch?v=qAzLRlg0uJs" TargetMode="External" /><Relationship Type="http://schemas.openxmlformats.org/officeDocument/2006/relationships/hyperlink" Id="rId34" Target="https://x.com/RonanFarrow/status/2041127882429206532" TargetMode="External" /><Relationship Type="http://schemas.openxmlformats.org/officeDocument/2006/relationships/hyperlink" Id="rId33" Target="https://x.com/elonmusk/status/2048807976991850953" TargetMode="External" /><Relationship Type="http://schemas.openxmlformats.org/officeDocument/2006/relationships/hyperlink" Id="rId32" Target="https://x.com/sama/status/204875139203120354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paulgraham.com/kids.html" TargetMode="External" /><Relationship Type="http://schemas.openxmlformats.org/officeDocument/2006/relationships/hyperlink" Id="rId28" Target="https://www.newyorker.com/magazine/2026/04/13/sam-altman-may-control-our-future-can-he-be-trusted" TargetMode="External" /><Relationship Type="http://schemas.openxmlformats.org/officeDocument/2006/relationships/hyperlink" Id="rId20" Target="https://www.youtube.com/watch?v=Ql3p0i4fDyE" TargetMode="External" /><Relationship Type="http://schemas.openxmlformats.org/officeDocument/2006/relationships/hyperlink" Id="rId23" Target="https://www.youtube.com/watch?v=qAzLRlg0uJs" TargetMode="External" /><Relationship Type="http://schemas.openxmlformats.org/officeDocument/2006/relationships/hyperlink" Id="rId34" Target="https://x.com/RonanFarrow/status/2041127882429206532" TargetMode="External" /><Relationship Type="http://schemas.openxmlformats.org/officeDocument/2006/relationships/hyperlink" Id="rId33" Target="https://x.com/elonmusk/status/2048807976991850953" TargetMode="External" /><Relationship Type="http://schemas.openxmlformats.org/officeDocument/2006/relationships/hyperlink" Id="rId32" Target="https://x.com/sama/status/204875139203120354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Thorium, Quincy Jones, and OpenAI: Today’s Highest-Signal Recommendations</dc:title>
  <dc:creator>Recommended Reading from Tech Founders</dc:creator>
  <cp:keywords/>
  <dcterms:created xsi:type="dcterms:W3CDTF">2026-04-28T12:02:46Z</dcterms:created>
  <dcterms:modified xsi:type="dcterms:W3CDTF">2026-04-28T12:02:46Z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2026-04-28</vt:lpwstr>
  </property>
</Properties>
</file>