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Version-Controlled PM Work, Validation Before Scale, and Fintech Proof-of-Work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2026-06-28</w:t>
      </w:r>
    </w:p>
    <w:bookmarkStart w:id="38" w:name="X8a738bf2946416a3cf0ca445cfbfb3d3d7263fa"/>
    <w:p>
      <w:pPr>
        <w:pStyle w:val="Heading1"/>
      </w:pPr>
      <w:r>
        <w:t xml:space="preserve">Version-Controlled PM Work, Validation Before Scale, and Fintech Proof-of-Work</w:t>
      </w:r>
    </w:p>
    <w:p>
      <w:pPr>
        <w:pStyle w:val="FirstParagraph"/>
      </w:pPr>
      <w:r>
        <w:rPr>
          <w:iCs/>
          <w:i/>
        </w:rPr>
        <w:t xml:space="preserve">By PM Daily Digest • June 28, 2026</w:t>
      </w:r>
    </w:p>
    <w:p>
      <w:pPr>
        <w:pStyle w:val="BodyText"/>
      </w:pPr>
      <w:r>
        <w:t xml:space="preserve">This brief centers on one operating shift: storing AI-era PM artifacts in version-controlled repos instead of scattered folders. It also pulls tactical lessons on validation, release documentation, fintech job hunting, and reusable PM skill libraries.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Treat GitHub as PM infrastructure, not just a code tool.</w:t>
      </w:r>
      <w:r>
        <w:t xml:space="preserve"> </w:t>
      </w:r>
      <w:r>
        <w:t xml:space="preserve">Aakash Gupta’s framework is to version-control the PM artifacts that now shape AI-assisted work: personal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, skills, autoresearch configs, eval criteria,</w:t>
      </w:r>
      <w:r>
        <w:t xml:space="preserve"> </w:t>
      </w:r>
      <w:r>
        <w:rPr>
          <w:rStyle w:val="VerbatimChar"/>
        </w:rPr>
        <w:t xml:space="preserve">PLANNING.md</w:t>
      </w:r>
      <w:r>
        <w:t xml:space="preserve">, and code [1]. The structure is three repos: a private workspace, a shared-tools repo with stripped context, and one repo per initiative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this makes drift reversible, changes reviewable, and project history durable instead of scattered across folders and local files [1, 2].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separate personal context, team assets, and project records rather than keeping everything in one workspace.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Adopt the seven-step rhythm.</w:t>
      </w:r>
      <w:r>
        <w:t xml:space="preserve"> </w:t>
      </w:r>
      <w:r>
        <w:t xml:space="preserve">Pull, branch, edit, commit, push, PR, merge—using natural-language commands in Claude Code rather than memorizing git syntax [1, 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standardizes how PM artifacts change and adds review points when work is shared [1].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skip branches and PRs only for solo work in a private repo; use them for shared tools and team workflows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version control for four PM-specific jobs.</w:t>
      </w:r>
    </w:p>
    <w:p>
      <w:pPr>
        <w:numPr>
          <w:ilvl w:val="1"/>
          <w:numId w:val="1003"/>
        </w:numPr>
        <w:pStyle w:val="Compact"/>
      </w:pPr>
      <w:r>
        <w:t xml:space="preserve">Roll back a degraded skill or reviewer by checking out the previous hash [2]</w:t>
      </w:r>
    </w:p>
    <w:p>
      <w:pPr>
        <w:numPr>
          <w:ilvl w:val="1"/>
          <w:numId w:val="1003"/>
        </w:numPr>
        <w:pStyle w:val="Compact"/>
      </w:pPr>
      <w:r>
        <w:t xml:space="preserve">Prune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regularly; the source warns that files over 200 lines cause Claude to deprioritize instructions [2]</w:t>
      </w:r>
    </w:p>
    <w:p>
      <w:pPr>
        <w:numPr>
          <w:ilvl w:val="1"/>
          <w:numId w:val="1003"/>
        </w:numPr>
        <w:pStyle w:val="Compact"/>
      </w:pPr>
      <w:r>
        <w:t xml:space="preserve">Treat</w:t>
      </w:r>
      <w:r>
        <w:t xml:space="preserve"> </w:t>
      </w:r>
      <w:r>
        <w:rPr>
          <w:rStyle w:val="VerbatimChar"/>
        </w:rPr>
        <w:t xml:space="preserve">git log</w:t>
      </w:r>
      <w:r>
        <w:t xml:space="preserve"> </w:t>
      </w:r>
      <w:r>
        <w:t xml:space="preserve">as your autoresearch experiment record [2]</w:t>
      </w:r>
    </w:p>
    <w:p>
      <w:pPr>
        <w:numPr>
          <w:ilvl w:val="1"/>
          <w:numId w:val="1003"/>
        </w:numPr>
        <w:pStyle w:val="Compact"/>
      </w:pPr>
      <w:r>
        <w:t xml:space="preserve">Version evals so a score drop—like 0.82 to 0.71—can be traced to model regression versus changed criteria [2]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turns AI workflow quality into something diagnosable rather than anecdotal.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commit after each meaningful change, and make commit messages specific enough to explain what changed and why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Do security work before the first push.</w:t>
      </w:r>
      <w:r>
        <w:t xml:space="preserve"> </w:t>
      </w:r>
      <w:r>
        <w:t xml:space="preserve">Use</w:t>
      </w:r>
      <w:r>
        <w:t xml:space="preserve"> </w:t>
      </w:r>
      <w:r>
        <w:rPr>
          <w:rStyle w:val="VerbatimChar"/>
        </w:rPr>
        <w:t xml:space="preserve">.gitignore</w:t>
      </w:r>
      <w:r>
        <w:t xml:space="preserve">, run a secret scan, and exclude API keys,</w:t>
      </w:r>
      <w:r>
        <w:t xml:space="preserve"> </w:t>
      </w:r>
      <w:r>
        <w:rPr>
          <w:rStyle w:val="VerbatimChar"/>
        </w:rPr>
        <w:t xml:space="preserve">.env</w:t>
      </w:r>
      <w:r>
        <w:t xml:space="preserve"> </w:t>
      </w:r>
      <w:r>
        <w:t xml:space="preserve">files, customer data, internal docs, HR feedback, raw Slack exports, and sensitive screenshots [1].</w:t>
      </w:r>
    </w:p>
    <w:p>
      <w:pPr>
        <w:pStyle w:val="BlockText"/>
      </w:pPr>
      <w:r>
        <w:t xml:space="preserve">“</w:t>
      </w:r>
      <w:r>
        <w:t xml:space="preserve">A private repo is not a privacy strategy.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Validation still comes before scale.</w:t>
      </w:r>
      <w:r>
        <w:t xml:space="preserve"> </w:t>
      </w:r>
      <w:r>
        <w:t xml:space="preserve">One PM described two Australian startups with functional MVPs and $0 revenue: an employee cognition platform with 13 staff averaging about 110k AUD, and a consumer cashback app with about 15 full-time employees [3]. The reported common issue was weak product validation, combined with founders removed from day-to-day operations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funding and team size can make unvalidated bets more expensive, not safer [3].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validate continuously before expanding team or burn.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Documentation needs an audience, not total coverage.</w:t>
      </w:r>
      <w:r>
        <w:t xml:space="preserve"> </w:t>
      </w:r>
      <w:r>
        <w:t xml:space="preserve">In a release-doc discussion, commenters warned that documents meant for</w:t>
      </w:r>
      <w:r>
        <w:t xml:space="preserve"> </w:t>
      </w:r>
      <w:r>
        <w:t xml:space="preserve">“</w:t>
      </w:r>
      <w:r>
        <w:t xml:space="preserve">everyone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everything</w:t>
      </w:r>
      <w:r>
        <w:t xml:space="preserve">”</w:t>
      </w:r>
      <w:r>
        <w:t xml:space="preserve"> </w:t>
      </w:r>
      <w:r>
        <w:t xml:space="preserve">usually fail because the purpose and reader are not defined [4, 5].</w:t>
      </w:r>
    </w:p>
    <w:p>
      <w:pPr>
        <w:pStyle w:val="BlockText"/>
      </w:pPr>
      <w:r>
        <w:t xml:space="preserve">“</w:t>
      </w:r>
      <w:r>
        <w:t xml:space="preserve">A document like this that tries to serve everyone ends up serving no one.</w:t>
      </w:r>
      <w:r>
        <w:t xml:space="preserve">”</w:t>
      </w:r>
      <w:r>
        <w:t xml:space="preserve"> </w:t>
      </w:r>
      <w:r>
        <w:t xml:space="preserve">[6]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unclear audience is often a sign the team has not defined what the document should actually do [5].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write launch docs against one job—decision, alignment, readiness, or reference—then scope content to that job.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Break into fintech PM with one end-to-end proof piece.</w:t>
      </w:r>
      <w:r>
        <w:t xml:space="preserve"> </w:t>
      </w:r>
      <w:r>
        <w:t xml:space="preserve">One practical recommendation: build a real fintech-ish side project and use that story in every interview [7].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gives you concrete evidence of product thinking, execution, and domain interest when your resume title does not yet do that.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be ready to explain the problem, target user, product choices, trade-offs, and what you learned.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Local compensation benchmarking can be noisy.</w:t>
      </w:r>
      <w:r>
        <w:t xml:space="preserve"> </w:t>
      </w:r>
      <w:r>
        <w:t xml:space="preserve">One Chandigarh Tricity PM reported earning 25 LPA with 8 years of experience and said some small or mid-sized B2B SaaS firms are offering below online benchmarks of 35+ LPA [8].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broad market ranges may not match local offers.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gather location- and role-specific datapoints before negotiating.</w:t>
      </w:r>
    </w:p>
    <w:bookmarkEnd w:id="23"/>
    <w:bookmarkStart w:id="37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t xml:space="preserve">Examples of shareable PM skill repos mentioned in the source:</w:t>
      </w:r>
      <w:r>
        <w:t xml:space="preserve"> </w:t>
      </w:r>
      <w:hyperlink r:id="rId24">
        <w:r>
          <w:rPr>
            <w:rStyle w:val="Hyperlink"/>
          </w:rPr>
          <w:t xml:space="preserve">gstack</w:t>
        </w:r>
      </w:hyperlink>
      <w:r>
        <w:t xml:space="preserve">, with 23 specialist skills;</w:t>
      </w:r>
      <w:r>
        <w:t xml:space="preserve"> </w:t>
      </w:r>
      <w:hyperlink r:id="rId25">
        <w:r>
          <w:rPr>
            <w:rStyle w:val="Hyperlink"/>
          </w:rPr>
          <w:t xml:space="preserve">pm-skills</w:t>
        </w:r>
      </w:hyperlink>
      <w:r>
        <w:t xml:space="preserve">, with 100+ skills across 8 plugins; and</w:t>
      </w:r>
      <w:r>
        <w:t xml:space="preserve"> </w:t>
      </w:r>
      <w:hyperlink r:id="rId26">
        <w:r>
          <w:rPr>
            <w:rStyle w:val="Hyperlink"/>
          </w:rPr>
          <w:t xml:space="preserve">claude-code-pm-course</w:t>
        </w:r>
      </w:hyperlink>
      <w:r>
        <w:t xml:space="preserve">, an interactive Claude Code course [1]. The same post also points to a</w:t>
      </w:r>
      <w:r>
        <w:t xml:space="preserve"> </w:t>
      </w:r>
      <w:hyperlink r:id="rId27">
        <w:r>
          <w:rPr>
            <w:rStyle w:val="Hyperlink"/>
          </w:rPr>
          <w:t xml:space="preserve">PM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.gitignore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template</w:t>
        </w:r>
      </w:hyperlink>
      <w:r>
        <w:t xml:space="preserve"> </w:t>
      </w:r>
      <w:r>
        <w:t xml:space="preserve">for keeping secrets out of GitHub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these are concrete examples of what a shared-tools repo can look like.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borrow structure and reuse patterns, but strip personal and company-specific context from anything you publish [1].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GitHub for PMs: Version Control for Everything You Build With AI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r/ProductMgmt post by u/Impossible_Banana649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r/ProductManagement comment by u/SmartName_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r/ProductManagement comment by u/Particular-Fennel-67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r/ProductManagement comment by u/steakinapan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r/prodmgmt comment by u/Ok-Wedding8049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r/ProductManagementJobs post by u/Old_Set8146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drive.google.com/file/d/1AS0Z4YM3WngsWrTlg31TG8X_Jq7XvGEZ/view?usp=sharing" TargetMode="External" /><Relationship Type="http://schemas.openxmlformats.org/officeDocument/2006/relationships/hyperlink" Id="rId26" Target="https://github.com/carlvellotti/claude-code-pm-course" TargetMode="External" /><Relationship Type="http://schemas.openxmlformats.org/officeDocument/2006/relationships/hyperlink" Id="rId24" Target="https://github.com/garrytan/gstack" TargetMode="External" /><Relationship Type="http://schemas.openxmlformats.org/officeDocument/2006/relationships/hyperlink" Id="rId25" Target="https://github.com/phuryn/pm-skills" TargetMode="External" /><Relationship Type="http://schemas.openxmlformats.org/officeDocument/2006/relationships/hyperlink" Id="rId29" Target="https://substack.com/@aakashgupta/note/c-283912528" TargetMode="External" /><Relationship Type="http://schemas.openxmlformats.org/officeDocument/2006/relationships/hyperlink" Id="rId28" Target="https://www.news.aakashg.com/p/github-for-pms" TargetMode="External" /><Relationship Type="http://schemas.openxmlformats.org/officeDocument/2006/relationships/hyperlink" Id="rId33" Target="https://www.reddit.com/r/ProductManagement/comments/1uhbm67/comment/ou6my1r/" TargetMode="External" /><Relationship Type="http://schemas.openxmlformats.org/officeDocument/2006/relationships/hyperlink" Id="rId31" Target="https://www.reddit.com/r/ProductManagement/comments/1uhbm67/comment/ou6q0uz/" TargetMode="External" /><Relationship Type="http://schemas.openxmlformats.org/officeDocument/2006/relationships/hyperlink" Id="rId32" Target="https://www.reddit.com/r/ProductManagement/comments/1uhbm67/comment/ou6q5pf/" TargetMode="External" /><Relationship Type="http://schemas.openxmlformats.org/officeDocument/2006/relationships/hyperlink" Id="rId35" Target="https://www.reddit.com/r/ProductManagementJobs/comments/1uh97m0/" TargetMode="External" /><Relationship Type="http://schemas.openxmlformats.org/officeDocument/2006/relationships/hyperlink" Id="rId30" Target="https://www.reddit.com/r/ProductMgmt/comments/1ugwu86/" TargetMode="External" /><Relationship Type="http://schemas.openxmlformats.org/officeDocument/2006/relationships/hyperlink" Id="rId34" Target="https://www.reddit.com/r/prodmgmt/comments/1uhnfzp/comment/ou9huuc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drive.google.com/file/d/1AS0Z4YM3WngsWrTlg31TG8X_Jq7XvGEZ/view?usp=sharing" TargetMode="External" /><Relationship Type="http://schemas.openxmlformats.org/officeDocument/2006/relationships/hyperlink" Id="rId26" Target="https://github.com/carlvellotti/claude-code-pm-course" TargetMode="External" /><Relationship Type="http://schemas.openxmlformats.org/officeDocument/2006/relationships/hyperlink" Id="rId24" Target="https://github.com/garrytan/gstack" TargetMode="External" /><Relationship Type="http://schemas.openxmlformats.org/officeDocument/2006/relationships/hyperlink" Id="rId25" Target="https://github.com/phuryn/pm-skills" TargetMode="External" /><Relationship Type="http://schemas.openxmlformats.org/officeDocument/2006/relationships/hyperlink" Id="rId29" Target="https://substack.com/@aakashgupta/note/c-283912528" TargetMode="External" /><Relationship Type="http://schemas.openxmlformats.org/officeDocument/2006/relationships/hyperlink" Id="rId28" Target="https://www.news.aakashg.com/p/github-for-pms" TargetMode="External" /><Relationship Type="http://schemas.openxmlformats.org/officeDocument/2006/relationships/hyperlink" Id="rId33" Target="https://www.reddit.com/r/ProductManagement/comments/1uhbm67/comment/ou6my1r/" TargetMode="External" /><Relationship Type="http://schemas.openxmlformats.org/officeDocument/2006/relationships/hyperlink" Id="rId31" Target="https://www.reddit.com/r/ProductManagement/comments/1uhbm67/comment/ou6q0uz/" TargetMode="External" /><Relationship Type="http://schemas.openxmlformats.org/officeDocument/2006/relationships/hyperlink" Id="rId32" Target="https://www.reddit.com/r/ProductManagement/comments/1uhbm67/comment/ou6q5pf/" TargetMode="External" /><Relationship Type="http://schemas.openxmlformats.org/officeDocument/2006/relationships/hyperlink" Id="rId35" Target="https://www.reddit.com/r/ProductManagementJobs/comments/1uh97m0/" TargetMode="External" /><Relationship Type="http://schemas.openxmlformats.org/officeDocument/2006/relationships/hyperlink" Id="rId30" Target="https://www.reddit.com/r/ProductMgmt/comments/1ugwu86/" TargetMode="External" /><Relationship Type="http://schemas.openxmlformats.org/officeDocument/2006/relationships/hyperlink" Id="rId34" Target="https://www.reddit.com/r/prodmgmt/comments/1uhnfzp/comment/ou9huuc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Version-Controlled PM Work, Validation Before Scale, and Fintech Proof-of-Work</dc:title>
  <dc:creator>PM Daily Digest</dc:creator>
  <cp:keywords/>
  <dcterms:created xsi:type="dcterms:W3CDTF">2026-06-28T19:12:29Z</dcterms:created>
  <dcterms:modified xsi:type="dcterms:W3CDTF">2026-06-28T19:12:29Z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2026-06-28</vt:lpwstr>
  </property>
</Properties>
</file>