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Voice Agents, Multimodal Robotics, and a Major Open Code Dataset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2026-07-24</w:t>
      </w:r>
    </w:p>
    <w:bookmarkStart w:id="50" w:name="X92374e8c063ee9e1a98768759c7dc80fbb202a7"/>
    <w:p>
      <w:pPr>
        <w:pStyle w:val="Heading1"/>
      </w:pPr>
      <w:r>
        <w:t xml:space="preserve">Voice Agents, Multimodal Robotics, and a Major Open Code Dataset</w:t>
      </w:r>
    </w:p>
    <w:p>
      <w:pPr>
        <w:pStyle w:val="FirstParagraph"/>
      </w:pPr>
      <w:r>
        <w:rPr>
          <w:iCs/>
          <w:i/>
        </w:rPr>
        <w:t xml:space="preserve">By AI High Signal Digest • July 24, 2026</w:t>
      </w:r>
    </w:p>
    <w:p>
      <w:pPr>
        <w:pStyle w:val="BodyText"/>
      </w:pPr>
      <w:r>
        <w:t xml:space="preserve">Voice-directed agents, FLUX 3’s expansion from media into robotics, and the release of The Stack v3 lead today’s AI brief. Also covered: health and cybersecurity products, new agent research, major infrastructure funding, and the UK’s new AI Minister.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day’s major releases push AI further into continuous, multi-step work across desktop software, media, robotics, and model training.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ChatGPT Voice reached the desktop.</w:t>
      </w:r>
      <w:r>
        <w:t xml:space="preserve"> </w:t>
      </w:r>
      <w:r>
        <w:t xml:space="preserve">OpenAI is rolling it out globally on macOS and Windows for Plus, Pro, Business, Edu, and Enterprise users. GPT-Live lets the app speak, listen, and coordinate work simultaneously; users can voice-control their computer and direct multiple agents in ChatGPT Work or Codex. [1] This shifts voice from conversational input toward an interface for supervising ongoing agent work.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Black Forest Labs introduced FLUX 3, a unified image, video, audio, and action-prediction model.</w:t>
      </w:r>
      <w:r>
        <w:t xml:space="preserve"> </w:t>
      </w:r>
      <w:r>
        <w:t xml:space="preserve">FLUX 3 Video is in early access, while the jointly trained architecture can extend to robotics action prediction. [2] Mimic Robotics says its FLUX-mimic system—built on FLUX 3 and trained on robot and wearable data—runs on one on-premises GPU and is being tested with manufacturers including Audi for multi-step manipulation. [3]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Stack v3 materially expands open training data for code models.</w:t>
      </w:r>
      <w:r>
        <w:t xml:space="preserve"> </w:t>
      </w:r>
      <w:r>
        <w:t xml:space="preserve">The release contains 114 TB of raw data from 224 million repositories and roughly 5 trillion deduplicated, filtered code tokens across hundreds of languages; its inline source contents and fresh GitHub re-crawl make it directly usable for training. [4]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attention is shifting from a model’s raw output toward the memory, orchestration, and evaluation systems surrounding it.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PRO-LONG treats an agent’s full history as a searchable database rather than a compressed context window.</w:t>
      </w:r>
      <w:r>
        <w:t xml:space="preserve"> </w:t>
      </w:r>
      <w:r>
        <w:t xml:space="preserve">The authors report an 18-point average improvement over base coding agents on ARC-AGI-3, with up to 76.1% pass@1 while using 4.2–5.8× fewer tokens. [5]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Frontier-Bench launches as a benchmark designed to evolve with agent capability.</w:t>
      </w:r>
      <w:r>
        <w:t xml:space="preserve"> </w:t>
      </w:r>
      <w:r>
        <w:t xml:space="preserve">Its first version covers 74 tasks spanning areas beyond coding—including finance, music, biology, and hardware design—and the best agents score about 34%. [6, 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Harness Handbook maps runtime behavior back to source code for self-improving coding agents.</w:t>
      </w:r>
      <w:r>
        <w:t xml:space="preserve"> </w:t>
      </w:r>
      <w:r>
        <w:t xml:space="preserve">Across 60 modification requests, its workflow raised planning win rates from 28.3% to 38.3% on Codex and from 26.7% to 45.6% on Terminus-2, while reducing planner token use. [8]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deployments are broadening from general assistance into health data, security workflows, and reproducible agent workspaces.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Health in ChatGPT is beginning to roll out to U.S. users.</w:t>
      </w:r>
      <w:r>
        <w:t xml:space="preserve"> </w:t>
      </w:r>
      <w:r>
        <w:t xml:space="preserve">With permission, users can connect Apple Health and supported medical records to track changes and discuss information in context; OpenAI says connected health data will not be used to train foundation models or target ads. [9, 10]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Google DeepMind unveiled Gemini 3.5 Flash Cyber</w:t>
      </w:r>
      <w:r>
        <w:t xml:space="preserve">, a lightweight security model intended to help teams find and patch vulnerabilities. Google says it found complex vulnerabilities missed by standard models in Chrome and Android testing; access begins with a limited pilot for governments and trusted partners. [11, 12, 13]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Notion as code enters beta.</w:t>
      </w:r>
      <w:r>
        <w:t xml:space="preserve"> </w:t>
      </w:r>
      <w:r>
        <w:t xml:space="preserve">Teams can define teamspaces, databases, and custom agents in TypeScript, deploy them through an API, and version-control the workspace configuration in Git. [14]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AI’s competitive edge increasingly depends on inference hardware, compute access, and persistent-agent distribution.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Etched raised a $300 million Series C at a $10.3 billion valuation.</w:t>
      </w:r>
      <w:r>
        <w:t xml:space="preserve"> </w:t>
      </w:r>
      <w:r>
        <w:t xml:space="preserve">The company says the round will accelerate inference-cluster production; it has opened an 80,000-square-foot, 10-MW facility for production and prototyping. [15]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Cognition acquired The Interaction Company, maker of text-message agent Poke.</w:t>
      </w:r>
      <w:r>
        <w:t xml:space="preserve"> </w:t>
      </w:r>
      <w:r>
        <w:t xml:space="preserve">Cognition says Poke will be developed alongside Devin, with both teams focused on always-on cloud agents. [16]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Stripe is reportedly in talks to acquire OpenRouter for close to $10 billion.</w:t>
      </w:r>
      <w:r>
        <w:t xml:space="preserve"> </w:t>
      </w:r>
      <w:r>
        <w:t xml:space="preserve">The report also says OpenRouter previously held early acquisition discussions with Databricks; neither company’s confirmation appears in the supplied material. [17]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governments are formalizing AI leadership roles that span industrial strategy, security, and adoption.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UK appointed Kanishka Narayan as AI Minister in Cabinet.</w:t>
      </w:r>
      <w:r>
        <w:t xml:space="preserve"> </w:t>
      </w:r>
      <w:r>
        <w:t xml:space="preserve">Narayan identified AI manufacturing and physical-AI jobs, AI cyber and national security, and worker-centered adoption across the country as early priorities. [18]</w:t>
      </w:r>
    </w:p>
    <w:bookmarkEnd w:id="24"/>
    <w:bookmarkStart w:id="4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model quality, voice systems, and open-model access continue to advance across the stack.</w:t>
      </w:r>
    </w:p>
    <w:p>
      <w:pPr>
        <w:numPr>
          <w:ilvl w:val="0"/>
          <w:numId w:val="1006"/>
        </w:numPr>
        <w:pStyle w:val="Compact"/>
      </w:pPr>
      <w:r>
        <w:t xml:space="preserve">Sakana released</w:t>
      </w:r>
      <w:r>
        <w:t xml:space="preserve"> </w:t>
      </w:r>
      <w:r>
        <w:rPr>
          <w:bCs/>
          <w:b/>
        </w:rPr>
        <w:t xml:space="preserve">Fugu-Ultra v1.1</w:t>
      </w:r>
      <w:r>
        <w:t xml:space="preserve">, reporting gains of up to 7.9 points over v1.0 at the same price. [19]</w:t>
      </w:r>
    </w:p>
    <w:p>
      <w:pPr>
        <w:numPr>
          <w:ilvl w:val="0"/>
          <w:numId w:val="1006"/>
        </w:numPr>
        <w:pStyle w:val="Compact"/>
      </w:pPr>
      <w:r>
        <w:t xml:space="preserve">Alibaba released</w:t>
      </w:r>
      <w:r>
        <w:t xml:space="preserve"> </w:t>
      </w:r>
      <w:r>
        <w:rPr>
          <w:bCs/>
          <w:b/>
        </w:rPr>
        <w:t xml:space="preserve">Qwen-Audio-3.0-TTS</w:t>
      </w:r>
      <w:r>
        <w:t xml:space="preserve"> </w:t>
      </w:r>
      <w:r>
        <w:t xml:space="preserve">in real-time Flash and high-quality Plus variants, with 16-language support and fine-grained speech controls. [20]</w:t>
      </w:r>
    </w:p>
    <w:p>
      <w:pPr>
        <w:numPr>
          <w:ilvl w:val="0"/>
          <w:numId w:val="1006"/>
        </w:numPr>
        <w:pStyle w:val="Compact"/>
      </w:pPr>
      <w:r>
        <w:t xml:space="preserve">Microsoft previewed</w:t>
      </w:r>
      <w:r>
        <w:t xml:space="preserve"> </w:t>
      </w:r>
      <w:r>
        <w:rPr>
          <w:bCs/>
          <w:b/>
        </w:rPr>
        <w:t xml:space="preserve">MAI-Image-2.5-Pro</w:t>
      </w:r>
      <w:r>
        <w:t xml:space="preserve"> </w:t>
      </w:r>
      <w:r>
        <w:t xml:space="preserve">in Foundry for high-fidelity image generation, detailed editing, and in-image text rendering. [21]</w:t>
      </w:r>
    </w:p>
    <w:p>
      <w:pPr>
        <w:numPr>
          <w:ilvl w:val="0"/>
          <w:numId w:val="1006"/>
        </w:numPr>
        <w:pStyle w:val="Compact"/>
      </w:pPr>
      <w:r>
        <w:t xml:space="preserve">Fields Medal winner</w:t>
      </w:r>
      <w:r>
        <w:t xml:space="preserve"> </w:t>
      </w:r>
      <w:r>
        <w:rPr>
          <w:bCs/>
          <w:b/>
        </w:rPr>
        <w:t xml:space="preserve">Jacob Tsimerman</w:t>
      </w:r>
      <w:r>
        <w:t xml:space="preserve"> </w:t>
      </w:r>
      <w:r>
        <w:t xml:space="preserve">announced he is joining OpenAI to work on AI safety. [22, 23]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@bfl_ai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@mimicrobotics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@anton_lozhkov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@ryanmart3n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@andykonwinski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@NotionHQ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@Etched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@KanishkaNarayan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@chi_t_williams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@markchen90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4" Target="https://x.com/Alibaba_Qwen/status/2080270065547809133" TargetMode="External" /><Relationship Type="http://schemas.openxmlformats.org/officeDocument/2006/relationships/hyperlink" Id="rId39" Target="https://x.com/Etched/status/2080307393699987849" TargetMode="External" /><Relationship Type="http://schemas.openxmlformats.org/officeDocument/2006/relationships/hyperlink" Id="rId35" Target="https://x.com/GoogleDeepMind/status/2080321516814647630" TargetMode="External" /><Relationship Type="http://schemas.openxmlformats.org/officeDocument/2006/relationships/hyperlink" Id="rId36" Target="https://x.com/GoogleDeepMind/status/2080321519952056441" TargetMode="External" /><Relationship Type="http://schemas.openxmlformats.org/officeDocument/2006/relationships/hyperlink" Id="rId37" Target="https://x.com/GoogleDeepMind/status/2080321522040807769" TargetMode="External" /><Relationship Type="http://schemas.openxmlformats.org/officeDocument/2006/relationships/hyperlink" Id="rId42" Target="https://x.com/KanishkaNarayan/status/2080066326718976268" TargetMode="External" /><Relationship Type="http://schemas.openxmlformats.org/officeDocument/2006/relationships/hyperlink" Id="rId38" Target="https://x.com/NotionHQ/status/2080331924732850687" TargetMode="External" /><Relationship Type="http://schemas.openxmlformats.org/officeDocument/2006/relationships/hyperlink" Id="rId33" Target="https://x.com/OpenAI/status/2080339982288568709" TargetMode="External" /><Relationship Type="http://schemas.openxmlformats.org/officeDocument/2006/relationships/hyperlink" Id="rId34" Target="https://x.com/OpenAI/status/2080339983962181983" TargetMode="External" /><Relationship Type="http://schemas.openxmlformats.org/officeDocument/2006/relationships/hyperlink" Id="rId25" Target="https://x.com/OpenAI/status/2080378182469857576" TargetMode="External" /><Relationship Type="http://schemas.openxmlformats.org/officeDocument/2006/relationships/hyperlink" Id="rId43" Target="https://x.com/SakanaAILabs/status/2080448772778373586" TargetMode="External" /><Relationship Type="http://schemas.openxmlformats.org/officeDocument/2006/relationships/hyperlink" Id="rId40" Target="https://x.com/TheRundownAI/status/2080327378639667619" TargetMode="External" /><Relationship Type="http://schemas.openxmlformats.org/officeDocument/2006/relationships/hyperlink" Id="rId31" Target="https://x.com/andykonwinski/status/2080343872526581786" TargetMode="External" /><Relationship Type="http://schemas.openxmlformats.org/officeDocument/2006/relationships/hyperlink" Id="rId28" Target="https://x.com/anton_lozhkov/status/2080254608639701222" TargetMode="External" /><Relationship Type="http://schemas.openxmlformats.org/officeDocument/2006/relationships/hyperlink" Id="rId26" Target="https://x.com/bfl_ai/status/2080308988961554582" TargetMode="External" /><Relationship Type="http://schemas.openxmlformats.org/officeDocument/2006/relationships/hyperlink" Id="rId46" Target="https://x.com/chi_t_williams/status/2080339331139424727" TargetMode="External" /><Relationship Type="http://schemas.openxmlformats.org/officeDocument/2006/relationships/hyperlink" Id="rId29" Target="https://x.com/dair_ai/status/2080345957204697261" TargetMode="External" /><Relationship Type="http://schemas.openxmlformats.org/officeDocument/2006/relationships/hyperlink" Id="rId47" Target="https://x.com/markchen90/status/2080396049936502960" TargetMode="External" /><Relationship Type="http://schemas.openxmlformats.org/officeDocument/2006/relationships/hyperlink" Id="rId27" Target="https://x.com/mimicrobotics/status/2080307032746336367" TargetMode="External" /><Relationship Type="http://schemas.openxmlformats.org/officeDocument/2006/relationships/hyperlink" Id="rId45" Target="https://x.com/mustafasuleyman/status/2080336466660724998" TargetMode="External" /><Relationship Type="http://schemas.openxmlformats.org/officeDocument/2006/relationships/hyperlink" Id="rId32" Target="https://x.com/omarsar0/status/2080296884187652381" TargetMode="External" /><Relationship Type="http://schemas.openxmlformats.org/officeDocument/2006/relationships/hyperlink" Id="rId30" Target="https://x.com/ryanmart3n/status/2080322620248281252" TargetMode="External" /><Relationship Type="http://schemas.openxmlformats.org/officeDocument/2006/relationships/hyperlink" Id="rId41" Target="https://x.com/steph_palazzolo/status/20804392231155385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x.com/Alibaba_Qwen/status/2080270065547809133" TargetMode="External" /><Relationship Type="http://schemas.openxmlformats.org/officeDocument/2006/relationships/hyperlink" Id="rId39" Target="https://x.com/Etched/status/2080307393699987849" TargetMode="External" /><Relationship Type="http://schemas.openxmlformats.org/officeDocument/2006/relationships/hyperlink" Id="rId35" Target="https://x.com/GoogleDeepMind/status/2080321516814647630" TargetMode="External" /><Relationship Type="http://schemas.openxmlformats.org/officeDocument/2006/relationships/hyperlink" Id="rId36" Target="https://x.com/GoogleDeepMind/status/2080321519952056441" TargetMode="External" /><Relationship Type="http://schemas.openxmlformats.org/officeDocument/2006/relationships/hyperlink" Id="rId37" Target="https://x.com/GoogleDeepMind/status/2080321522040807769" TargetMode="External" /><Relationship Type="http://schemas.openxmlformats.org/officeDocument/2006/relationships/hyperlink" Id="rId42" Target="https://x.com/KanishkaNarayan/status/2080066326718976268" TargetMode="External" /><Relationship Type="http://schemas.openxmlformats.org/officeDocument/2006/relationships/hyperlink" Id="rId38" Target="https://x.com/NotionHQ/status/2080331924732850687" TargetMode="External" /><Relationship Type="http://schemas.openxmlformats.org/officeDocument/2006/relationships/hyperlink" Id="rId33" Target="https://x.com/OpenAI/status/2080339982288568709" TargetMode="External" /><Relationship Type="http://schemas.openxmlformats.org/officeDocument/2006/relationships/hyperlink" Id="rId34" Target="https://x.com/OpenAI/status/2080339983962181983" TargetMode="External" /><Relationship Type="http://schemas.openxmlformats.org/officeDocument/2006/relationships/hyperlink" Id="rId25" Target="https://x.com/OpenAI/status/2080378182469857576" TargetMode="External" /><Relationship Type="http://schemas.openxmlformats.org/officeDocument/2006/relationships/hyperlink" Id="rId43" Target="https://x.com/SakanaAILabs/status/2080448772778373586" TargetMode="External" /><Relationship Type="http://schemas.openxmlformats.org/officeDocument/2006/relationships/hyperlink" Id="rId40" Target="https://x.com/TheRundownAI/status/2080327378639667619" TargetMode="External" /><Relationship Type="http://schemas.openxmlformats.org/officeDocument/2006/relationships/hyperlink" Id="rId31" Target="https://x.com/andykonwinski/status/2080343872526581786" TargetMode="External" /><Relationship Type="http://schemas.openxmlformats.org/officeDocument/2006/relationships/hyperlink" Id="rId28" Target="https://x.com/anton_lozhkov/status/2080254608639701222" TargetMode="External" /><Relationship Type="http://schemas.openxmlformats.org/officeDocument/2006/relationships/hyperlink" Id="rId26" Target="https://x.com/bfl_ai/status/2080308988961554582" TargetMode="External" /><Relationship Type="http://schemas.openxmlformats.org/officeDocument/2006/relationships/hyperlink" Id="rId46" Target="https://x.com/chi_t_williams/status/2080339331139424727" TargetMode="External" /><Relationship Type="http://schemas.openxmlformats.org/officeDocument/2006/relationships/hyperlink" Id="rId29" Target="https://x.com/dair_ai/status/2080345957204697261" TargetMode="External" /><Relationship Type="http://schemas.openxmlformats.org/officeDocument/2006/relationships/hyperlink" Id="rId47" Target="https://x.com/markchen90/status/2080396049936502960" TargetMode="External" /><Relationship Type="http://schemas.openxmlformats.org/officeDocument/2006/relationships/hyperlink" Id="rId27" Target="https://x.com/mimicrobotics/status/2080307032746336367" TargetMode="External" /><Relationship Type="http://schemas.openxmlformats.org/officeDocument/2006/relationships/hyperlink" Id="rId45" Target="https://x.com/mustafasuleyman/status/2080336466660724998" TargetMode="External" /><Relationship Type="http://schemas.openxmlformats.org/officeDocument/2006/relationships/hyperlink" Id="rId32" Target="https://x.com/omarsar0/status/2080296884187652381" TargetMode="External" /><Relationship Type="http://schemas.openxmlformats.org/officeDocument/2006/relationships/hyperlink" Id="rId30" Target="https://x.com/ryanmart3n/status/2080322620248281252" TargetMode="External" /><Relationship Type="http://schemas.openxmlformats.org/officeDocument/2006/relationships/hyperlink" Id="rId41" Target="https://x.com/steph_palazzolo/status/20804392231155385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Agents, Multimodal Robotics, and a Major Open Code Dataset</dc:title>
  <dc:creator>AI High Signal Digest</dc:creator>
  <cp:keywords/>
  <dcterms:created xsi:type="dcterms:W3CDTF">2026-07-24T21:17:39Z</dcterms:created>
  <dcterms:modified xsi:type="dcterms:W3CDTF">2026-07-24T21:17:39Z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2026-07-24</vt:lpwstr>
  </property>
</Properties>
</file>