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When Agents Leave the UI, PMs Must Redesign the Handoff</w:t>
      </w:r>
    </w:p>
    <w:p>
      <w:pPr>
        <w:pStyle w:val="Author"/>
      </w:pPr>
      <w:r>
        <w:t xml:space="preserve">PM Daily Digest</w:t>
      </w:r>
    </w:p>
    <w:p>
      <w:pPr>
        <w:pStyle w:val="Date"/>
      </w:pPr>
      <w:r>
        <w:t xml:space="preserve">2026-08-14</w:t>
      </w:r>
    </w:p>
    <w:bookmarkStart w:id="41" w:name="Xe19ef69dc07ce95c9d18c41421848e4cc5ce83d"/>
    <w:p>
      <w:pPr>
        <w:pStyle w:val="Heading1"/>
      </w:pPr>
      <w:r>
        <w:t xml:space="preserve">When Agents Leave the UI, PMs Must Redesign the Handoff</w:t>
      </w:r>
    </w:p>
    <w:p>
      <w:pPr>
        <w:pStyle w:val="FirstParagraph"/>
      </w:pPr>
      <w:r>
        <w:rPr>
          <w:iCs/>
          <w:i/>
        </w:rPr>
        <w:t xml:space="preserve">By PM Daily Digest • August 14, 2026</w:t>
      </w:r>
    </w:p>
    <w:p>
      <w:pPr>
        <w:pStyle w:val="BodyText"/>
      </w:pPr>
      <w:r>
        <w:t xml:space="preserve">A concise briefing on agent-native product surfaces, safer AI-prototype handoffs, retention loops, emerging AI-product career signals, and the current limits of interview-to-PRD tooling.</w:t>
      </w:r>
    </w:p>
    <w:bookmarkStart w:id="20" w:name="big-ideas"/>
    <w:p>
      <w:pPr>
        <w:pStyle w:val="Heading2"/>
      </w:pPr>
      <w:r>
        <w:t xml:space="preserve">Big Ideas</w:t>
      </w:r>
    </w:p>
    <w:p>
      <w:pPr>
        <w:pStyle w:val="FirstParagraph"/>
      </w:pPr>
      <w:r>
        <w:rPr>
          <w:bCs/>
          <w:b/>
        </w:rPr>
        <w:t xml:space="preserve">The product surface is moving beyond the UI.</w:t>
      </w:r>
      <w:r>
        <w:t xml:space="preserve"> </w:t>
      </w:r>
      <w:r>
        <w:t xml:space="preserve">A document-platform founder reports that about half of all documents ever created now arrive through its API/MCP, generated by users’ coding agents rather than users themselves; the shift was nearly invisible in app metrics. The team found its most engaged users prompting agents to publish, edit, and analyze, turning the app into a read-only view of work done elsewhere. It responded with an agent-native CLI featuring JSON output, stable aliases, and safe defaults. For PMs: segment key actions by initiator—human versus agent—and treat interface stability and documentation as product surfaces, not implementation details. [1]</w:t>
      </w:r>
    </w:p>
    <w:bookmarkEnd w:id="20"/>
    <w:bookmarkStart w:id="21" w:name="tactical-playbook"/>
    <w:p>
      <w:pPr>
        <w:pStyle w:val="Heading2"/>
      </w:pPr>
      <w:r>
        <w:t xml:space="preserve">Tactical Playbook</w:t>
      </w:r>
    </w:p>
    <w:p>
      <w:pPr>
        <w:pStyle w:val="FirstParagraph"/>
      </w:pPr>
      <w:r>
        <w:rPr>
          <w:bCs/>
          <w:b/>
        </w:rPr>
        <w:t xml:space="preserve">Give AI prototypes a lifecycle, not production status.</w:t>
      </w:r>
      <w:r>
        <w:t xml:space="preserve"> </w:t>
      </w:r>
      <w:r>
        <w:t xml:space="preserve">PMs can reach clickable demos in hours, but the handoff often leaves screenshots, a Loom, a repo, and several URLs while stakeholders want iteration and engineering needs context. [2] A workable flow:</w:t>
      </w:r>
    </w:p>
    <w:p>
      <w:pPr>
        <w:numPr>
          <w:ilvl w:val="0"/>
          <w:numId w:val="1001"/>
        </w:numPr>
        <w:pStyle w:val="Compact"/>
      </w:pPr>
      <w:r>
        <w:rPr>
          <w:bCs/>
          <w:b/>
        </w:rPr>
        <w:t xml:space="preserve">Label the artifact before the demo.</w:t>
      </w:r>
      <w:r>
        <w:t xml:space="preserve"> </w:t>
      </w:r>
      <w:r>
        <w:t xml:space="preserve">One PM describes it as a</w:t>
      </w:r>
      <w:r>
        <w:t xml:space="preserve"> </w:t>
      </w:r>
      <w:r>
        <w:t xml:space="preserve">“</w:t>
      </w:r>
      <w:r>
        <w:t xml:space="preserve">design mockup</w:t>
      </w:r>
      <w:r>
        <w:t xml:space="preserve">”</w:t>
      </w:r>
      <w:r>
        <w:t xml:space="preserve"> </w:t>
      </w:r>
      <w:r>
        <w:t xml:space="preserve">for touch and feel, asks for feedback, then links it from the PRD and relevant tickets rather than presenting it as the build. [3]</w:t>
      </w:r>
    </w:p>
    <w:p>
      <w:pPr>
        <w:numPr>
          <w:ilvl w:val="0"/>
          <w:numId w:val="1001"/>
        </w:numPr>
        <w:pStyle w:val="Compact"/>
      </w:pPr>
      <w:r>
        <w:rPr>
          <w:bCs/>
          <w:b/>
        </w:rPr>
        <w:t xml:space="preserve">Bring design in before commitment.</w:t>
      </w:r>
      <w:r>
        <w:t xml:space="preserve"> </w:t>
      </w:r>
      <w:r>
        <w:t xml:space="preserve">A useful sequence is prototype → design one-to-one → refine → share after sign-off. AI prototypes often look finished at first glance, so explicitly mark what is changeable and what is fixed. [4, 5]</w:t>
      </w:r>
    </w:p>
    <w:p>
      <w:pPr>
        <w:numPr>
          <w:ilvl w:val="0"/>
          <w:numId w:val="1001"/>
        </w:numPr>
        <w:pStyle w:val="Compact"/>
      </w:pPr>
      <w:r>
        <w:rPr>
          <w:bCs/>
          <w:b/>
        </w:rPr>
        <w:t xml:space="preserve">Separate M1 scope from implementation effort.</w:t>
      </w:r>
      <w:r>
        <w:t xml:space="preserve"> </w:t>
      </w:r>
      <w:r>
        <w:t xml:space="preserve">One PM reports that prototypes mask system complexity and create false delivery-speed expectations; another says prototype code commonly lacks error handling, security, and scaling, while the PRD and Figma file survive handoff. [6, 7]</w:t>
      </w:r>
    </w:p>
    <w:p>
      <w:pPr>
        <w:numPr>
          <w:ilvl w:val="0"/>
          <w:numId w:val="1001"/>
        </w:numPr>
        <w:pStyle w:val="Compact"/>
      </w:pPr>
      <w:r>
        <w:rPr>
          <w:bCs/>
          <w:b/>
        </w:rPr>
        <w:t xml:space="preserve">Use real endpoints only when the foundation exists.</w:t>
      </w:r>
      <w:r>
        <w:t xml:space="preserve"> </w:t>
      </w:r>
      <w:r>
        <w:t xml:space="preserve">One API-backed prototype reached production in two months rather than an expected year, but the supporting backend was already in place; the thread’s estimate was that mock data can add two months. [8, 9]</w:t>
      </w:r>
    </w:p>
    <w:bookmarkEnd w:id="21"/>
    <w:bookmarkStart w:id="22" w:name="case-studies-lessons"/>
    <w:p>
      <w:pPr>
        <w:pStyle w:val="Heading2"/>
      </w:pPr>
      <w:r>
        <w:t xml:space="preserve">Case Studies &amp; Lessons</w:t>
      </w:r>
    </w:p>
    <w:p>
      <w:pPr>
        <w:pStyle w:val="FirstParagraph"/>
      </w:pPr>
      <w:r>
        <w:rPr>
          <w:bCs/>
          <w:b/>
        </w:rPr>
        <w:t xml:space="preserve">Note2Tabs: retention needs a return reason.</w:t>
      </w:r>
      <w:r>
        <w:t xml:space="preserve"> </w:t>
      </w:r>
      <w:r>
        <w:t xml:space="preserve">The guitar-transcription SaaS is attracting users and delivering value, but transcription is transactional: users get tabs and leave. Its proposed shift is from transcription as the product to transcription as the entry point for editing, playback, practice, creation, and sharing. A practical extension is to keep tabs, notes, and practice history in the product; for early CAC/LTV, use cohort retention from small paid tests instead of trusting a blended number built on little history. [10, 11]</w:t>
      </w:r>
    </w:p>
    <w:p>
      <w:pPr>
        <w:pStyle w:val="BodyText"/>
      </w:pPr>
      <w:r>
        <w:rPr>
          <w:bCs/>
          <w:b/>
        </w:rPr>
        <w:t xml:space="preserve">Matic: simple interaction can require a deep product.</w:t>
      </w:r>
      <w:r>
        <w:t xml:space="preserve"> </w:t>
      </w:r>
      <w:r>
        <w:t xml:space="preserve">Matic’s launch post describes Cues, where users point and say</w:t>
      </w:r>
      <w:r>
        <w:t xml:space="preserve"> </w:t>
      </w:r>
      <w:r>
        <w:t xml:space="preserve">“</w:t>
      </w:r>
      <w:r>
        <w:t xml:space="preserve">clean this,</w:t>
      </w:r>
      <w:r>
        <w:t xml:space="preserve">”</w:t>
      </w:r>
      <w:r>
        <w:t xml:space="preserve"> </w:t>
      </w:r>
      <w:r>
        <w:t xml:space="preserve">ask the robot to follow them, or send it to a mapped room. The post says the robot understands 75 languages, is used by 13,000 families, and reflects nine years and $115 million of work. The PM lesson is to optimize around the user’s goal-level interaction while validating the invisible system that makes the apparent simplicity trustworthy. [12]</w:t>
      </w:r>
    </w:p>
    <w:bookmarkEnd w:id="22"/>
    <w:bookmarkStart w:id="23" w:name="career-corner"/>
    <w:p>
      <w:pPr>
        <w:pStyle w:val="Heading2"/>
      </w:pPr>
      <w:r>
        <w:t xml:space="preserve">Career Corner</w:t>
      </w:r>
    </w:p>
    <w:p>
      <w:pPr>
        <w:pStyle w:val="FirstParagraph"/>
      </w:pPr>
      <w:r>
        <w:rPr>
          <w:bCs/>
          <w:b/>
        </w:rPr>
        <w:t xml:space="preserve">Don’t hire for a coaching fantasy.</w:t>
      </w:r>
      <w:r>
        <w:t xml:space="preserve"> </w:t>
      </w:r>
      <w:r>
        <w:t xml:space="preserve">Shreyas Doshi says he suppressed his hiring intuition when a role-relevant flaw looked</w:t>
      </w:r>
      <w:r>
        <w:t xml:space="preserve"> </w:t>
      </w:r>
      <w:r>
        <w:t xml:space="preserve">“</w:t>
      </w:r>
      <w:r>
        <w:t xml:space="preserve">coachable</w:t>
      </w:r>
      <w:r>
        <w:t xml:space="preserve">”</w:t>
      </w:r>
      <w:r>
        <w:t xml:space="preserve">; in the majority of cases, the flaw blocked next-level impact within months and coaching did not work. People grow on their own timeline and toward directions they are naturally attracted to. Separate a development gap from a must-have capability, test the latter directly, and do not hire expecting your coaching plan to change it. [13]</w:t>
      </w:r>
    </w:p>
    <w:p>
      <w:pPr>
        <w:pStyle w:val="BodyText"/>
      </w:pPr>
      <w:r>
        <w:rPr>
          <w:bCs/>
          <w:b/>
        </w:rPr>
        <w:t xml:space="preserve">AI-facing roles are selecting for judgment and agency.</w:t>
      </w:r>
      <w:r>
        <w:t xml:space="preserve"> </w:t>
      </w:r>
      <w:r>
        <w:t xml:space="preserve">LangChain’s deployed-engineer interviews test whether candidates can improve an initially generated agent, choose features tied to retention or spend, make assumptions with sparse context, manage demo time, show AI interest, and take ownership. The team reports successful candidates from software, MBA, and consulting backgrounds. For PMs, the signal is to build evidence of customer discovery, prioritization, and shipped agent workflows—not only model fluency. [14]</w:t>
      </w:r>
    </w:p>
    <w:bookmarkEnd w:id="23"/>
    <w:bookmarkStart w:id="40" w:name="tools-resources"/>
    <w:p>
      <w:pPr>
        <w:pStyle w:val="Heading2"/>
      </w:pPr>
      <w:r>
        <w:t xml:space="preserve">Tools &amp; Resources</w:t>
      </w:r>
    </w:p>
    <w:p>
      <w:pPr>
        <w:pStyle w:val="FirstParagraph"/>
      </w:pPr>
      <w:r>
        <w:rPr>
          <w:bCs/>
          <w:b/>
        </w:rPr>
        <w:t xml:space="preserve">Interview-to-PRD automation remains a gap.</w:t>
      </w:r>
      <w:r>
        <w:t xml:space="preserve"> </w:t>
      </w:r>
      <w:r>
        <w:t xml:space="preserve">One PM says ChatPRD can write the document but lacks customer context; BuildBetter came closest by reading calls and threading quotes into spec sections, but its templates needed tuning, leaving Dovetail plus manual writing as the actual workflow. If evaluating tools, make quote provenance and customer-specific context hard acceptance criteria, not cosmetic output quality. [15]</w:t>
      </w:r>
    </w:p>
    <w:p>
      <w:r>
        <w:pict>
          <v:rect style="width:0;height:1.5pt" o:hralign="center" o:hrstd="t" o:hr="t"/>
        </w:pict>
      </w:r>
    </w:p>
    <w:bookmarkStart w:id="39" w:name="sources"/>
    <w:p>
      <w:pPr>
        <w:pStyle w:val="Heading3"/>
      </w:pPr>
      <w:r>
        <w:t xml:space="preserve">Sources</w:t>
      </w:r>
    </w:p>
    <w:p>
      <w:pPr>
        <w:numPr>
          <w:ilvl w:val="0"/>
          <w:numId w:val="1002"/>
        </w:numPr>
        <w:pStyle w:val="Compact"/>
      </w:pPr>
      <w:hyperlink r:id="rId24">
        <w:r>
          <w:rPr>
            <w:rStyle w:val="Hyperlink"/>
          </w:rPr>
          <w:t xml:space="preserve">r/startups post by u/nish_agg</w:t>
        </w:r>
      </w:hyperlink>
    </w:p>
    <w:p>
      <w:pPr>
        <w:numPr>
          <w:ilvl w:val="0"/>
          <w:numId w:val="1002"/>
        </w:numPr>
        <w:pStyle w:val="Compact"/>
      </w:pPr>
      <w:hyperlink r:id="rId25">
        <w:r>
          <w:rPr>
            <w:rStyle w:val="Hyperlink"/>
          </w:rPr>
          <w:t xml:space="preserve">r/ProductManagement post by u/chrischen-003</w:t>
        </w:r>
      </w:hyperlink>
    </w:p>
    <w:p>
      <w:pPr>
        <w:numPr>
          <w:ilvl w:val="0"/>
          <w:numId w:val="1002"/>
        </w:numPr>
        <w:pStyle w:val="Compact"/>
      </w:pPr>
      <w:hyperlink r:id="rId26">
        <w:r>
          <w:rPr>
            <w:rStyle w:val="Hyperlink"/>
          </w:rPr>
          <w:t xml:space="preserve">r/ProductManagement comment by u/demeschor</w:t>
        </w:r>
      </w:hyperlink>
    </w:p>
    <w:p>
      <w:pPr>
        <w:numPr>
          <w:ilvl w:val="0"/>
          <w:numId w:val="1002"/>
        </w:numPr>
        <w:pStyle w:val="Compact"/>
      </w:pPr>
      <w:hyperlink r:id="rId27">
        <w:r>
          <w:rPr>
            <w:rStyle w:val="Hyperlink"/>
          </w:rPr>
          <w:t xml:space="preserve">r/ProductManagement comment by u/HustlinInTheHall</w:t>
        </w:r>
      </w:hyperlink>
    </w:p>
    <w:p>
      <w:pPr>
        <w:numPr>
          <w:ilvl w:val="0"/>
          <w:numId w:val="1002"/>
        </w:numPr>
        <w:pStyle w:val="Compact"/>
      </w:pPr>
      <w:hyperlink r:id="rId28">
        <w:r>
          <w:rPr>
            <w:rStyle w:val="Hyperlink"/>
          </w:rPr>
          <w:t xml:space="preserve">r/ProductManagement comment by u/IniNew</w:t>
        </w:r>
      </w:hyperlink>
    </w:p>
    <w:p>
      <w:pPr>
        <w:numPr>
          <w:ilvl w:val="0"/>
          <w:numId w:val="1002"/>
        </w:numPr>
        <w:pStyle w:val="Compact"/>
      </w:pPr>
      <w:hyperlink r:id="rId29">
        <w:r>
          <w:rPr>
            <w:rStyle w:val="Hyperlink"/>
          </w:rPr>
          <w:t xml:space="preserve">r/ProductManagement comment by u/W2ttsy</w:t>
        </w:r>
      </w:hyperlink>
    </w:p>
    <w:p>
      <w:pPr>
        <w:numPr>
          <w:ilvl w:val="0"/>
          <w:numId w:val="1002"/>
        </w:numPr>
        <w:pStyle w:val="Compact"/>
      </w:pPr>
      <w:hyperlink r:id="rId30">
        <w:r>
          <w:rPr>
            <w:rStyle w:val="Hyperlink"/>
          </w:rPr>
          <w:t xml:space="preserve">r/ProductManagement comment by u/Independent_South253</w:t>
        </w:r>
      </w:hyperlink>
    </w:p>
    <w:p>
      <w:pPr>
        <w:numPr>
          <w:ilvl w:val="0"/>
          <w:numId w:val="1002"/>
        </w:numPr>
        <w:pStyle w:val="Compact"/>
      </w:pPr>
      <w:hyperlink r:id="rId31">
        <w:r>
          <w:rPr>
            <w:rStyle w:val="Hyperlink"/>
          </w:rPr>
          <w:t xml:space="preserve">r/ProductManagement comment by u/unmanaged_chaoas</w:t>
        </w:r>
      </w:hyperlink>
    </w:p>
    <w:p>
      <w:pPr>
        <w:numPr>
          <w:ilvl w:val="0"/>
          <w:numId w:val="1002"/>
        </w:numPr>
        <w:pStyle w:val="Compact"/>
      </w:pPr>
      <w:hyperlink r:id="rId32">
        <w:r>
          <w:rPr>
            <w:rStyle w:val="Hyperlink"/>
          </w:rPr>
          <w:t xml:space="preserve">r/ProductManagement comment by u/HustlinInTheHall</w:t>
        </w:r>
      </w:hyperlink>
    </w:p>
    <w:p>
      <w:pPr>
        <w:numPr>
          <w:ilvl w:val="0"/>
          <w:numId w:val="1002"/>
        </w:numPr>
        <w:pStyle w:val="Compact"/>
      </w:pPr>
      <w:hyperlink r:id="rId33">
        <w:r>
          <w:rPr>
            <w:rStyle w:val="Hyperlink"/>
          </w:rPr>
          <w:t xml:space="preserve">r/startups post by u/Hot-Dig-2926</w:t>
        </w:r>
      </w:hyperlink>
    </w:p>
    <w:p>
      <w:pPr>
        <w:numPr>
          <w:ilvl w:val="0"/>
          <w:numId w:val="1002"/>
        </w:numPr>
        <w:pStyle w:val="Compact"/>
      </w:pPr>
      <w:hyperlink r:id="rId34">
        <w:r>
          <w:rPr>
            <w:rStyle w:val="Hyperlink"/>
          </w:rPr>
          <w:t xml:space="preserve">r/startups comment by u/ceyhunkarslan</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@maticrobots</w:t>
        </w:r>
      </w:hyperlink>
    </w:p>
    <w:p>
      <w:pPr>
        <w:numPr>
          <w:ilvl w:val="0"/>
          <w:numId w:val="1002"/>
        </w:numPr>
        <w:pStyle w:val="Compact"/>
      </w:pPr>
      <w:hyperlink r:id="rId36">
        <w:r>
          <w:rPr>
            <w:rStyle w:val="Hyperlink"/>
          </w:rPr>
          <w:t xml:space="preserve">The Hiring Mistake That Cost Me the Most</w:t>
        </w:r>
      </w:hyperlink>
    </w:p>
    <w:p>
      <w:pPr>
        <w:numPr>
          <w:ilvl w:val="0"/>
          <w:numId w:val="1002"/>
        </w:numPr>
        <w:pStyle w:val="Compact"/>
      </w:pPr>
      <w:hyperlink r:id="rId37">
        <w:r>
          <w:rPr>
            <w:rStyle w:val="Hyperlink"/>
          </w:rPr>
          <w:t xml:space="preserve">LangChain Forward Deployed Engineer Interviews (Explained)</w:t>
        </w:r>
      </w:hyperlink>
    </w:p>
    <w:p>
      <w:pPr>
        <w:numPr>
          <w:ilvl w:val="0"/>
          <w:numId w:val="1002"/>
        </w:numPr>
        <w:pStyle w:val="Compact"/>
      </w:pPr>
      <w:hyperlink r:id="rId38">
        <w:r>
          <w:rPr>
            <w:rStyle w:val="Hyperlink"/>
          </w:rPr>
          <w:t xml:space="preserve">r/ProductManagement post by u/is-it-me-you-love</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www.reddit.com/r/ProductManagement/comments/1vn41h5/" TargetMode="External" /><Relationship Type="http://schemas.openxmlformats.org/officeDocument/2006/relationships/hyperlink" Id="rId26" Target="https://www.reddit.com/r/ProductManagement/comments/1vn41h5/comment/p3ekazp/" TargetMode="External" /><Relationship Type="http://schemas.openxmlformats.org/officeDocument/2006/relationships/hyperlink" Id="rId30" Target="https://www.reddit.com/r/ProductManagement/comments/1vn41h5/comment/p3eq3ax/" TargetMode="External" /><Relationship Type="http://schemas.openxmlformats.org/officeDocument/2006/relationships/hyperlink" Id="rId29" Target="https://www.reddit.com/r/ProductManagement/comments/1vn41h5/comment/p3f3ly0/" TargetMode="External" /><Relationship Type="http://schemas.openxmlformats.org/officeDocument/2006/relationships/hyperlink" Id="rId31" Target="https://www.reddit.com/r/ProductManagement/comments/1vn41h5/comment/p3fi9mi/" TargetMode="External" /><Relationship Type="http://schemas.openxmlformats.org/officeDocument/2006/relationships/hyperlink" Id="rId27" Target="https://www.reddit.com/r/ProductManagement/comments/1vn41h5/comment/p3g9kod/" TargetMode="External" /><Relationship Type="http://schemas.openxmlformats.org/officeDocument/2006/relationships/hyperlink" Id="rId32" Target="https://www.reddit.com/r/ProductManagement/comments/1vn41h5/comment/p3ga8p0/" TargetMode="External" /><Relationship Type="http://schemas.openxmlformats.org/officeDocument/2006/relationships/hyperlink" Id="rId28" Target="https://www.reddit.com/r/ProductManagement/comments/1vn41h5/comment/p3glwh1/" TargetMode="External" /><Relationship Type="http://schemas.openxmlformats.org/officeDocument/2006/relationships/hyperlink" Id="rId38" Target="https://www.reddit.com/r/ProductManagement/comments/1vnq440/" TargetMode="External" /><Relationship Type="http://schemas.openxmlformats.org/officeDocument/2006/relationships/hyperlink" Id="rId24" Target="https://www.reddit.com/r/startups/comments/1vnm3el/" TargetMode="External" /><Relationship Type="http://schemas.openxmlformats.org/officeDocument/2006/relationships/hyperlink" Id="rId33" Target="https://www.reddit.com/r/startups/comments/1vnuog2/" TargetMode="External" /><Relationship Type="http://schemas.openxmlformats.org/officeDocument/2006/relationships/hyperlink" Id="rId34" Target="https://www.reddit.com/r/startups/comments/1vnuog2/comment/p3kzbva/" TargetMode="External" /><Relationship Type="http://schemas.openxmlformats.org/officeDocument/2006/relationships/hyperlink" Id="rId37" Target="https://www.youtube.com/watch?v=knEiqlfpV5k" TargetMode="External" /><Relationship Type="http://schemas.openxmlformats.org/officeDocument/2006/relationships/hyperlink" Id="rId36" Target="https://www.youtube.com/watch?v=yjWagfR69k8" TargetMode="External" /><Relationship Type="http://schemas.openxmlformats.org/officeDocument/2006/relationships/hyperlink" Id="rId35" Target="https://x.com/maticrobots/status/2087962897267990915" TargetMode="External" /></Relationships>
</file>

<file path=word/_rels/footnotes.xml.rels><?xml version="1.0" encoding="UTF-8"?><Relationships xmlns="http://schemas.openxmlformats.org/package/2006/relationships"><Relationship Type="http://schemas.openxmlformats.org/officeDocument/2006/relationships/hyperlink" Id="rId25" Target="https://www.reddit.com/r/ProductManagement/comments/1vn41h5/" TargetMode="External" /><Relationship Type="http://schemas.openxmlformats.org/officeDocument/2006/relationships/hyperlink" Id="rId26" Target="https://www.reddit.com/r/ProductManagement/comments/1vn41h5/comment/p3ekazp/" TargetMode="External" /><Relationship Type="http://schemas.openxmlformats.org/officeDocument/2006/relationships/hyperlink" Id="rId30" Target="https://www.reddit.com/r/ProductManagement/comments/1vn41h5/comment/p3eq3ax/" TargetMode="External" /><Relationship Type="http://schemas.openxmlformats.org/officeDocument/2006/relationships/hyperlink" Id="rId29" Target="https://www.reddit.com/r/ProductManagement/comments/1vn41h5/comment/p3f3ly0/" TargetMode="External" /><Relationship Type="http://schemas.openxmlformats.org/officeDocument/2006/relationships/hyperlink" Id="rId31" Target="https://www.reddit.com/r/ProductManagement/comments/1vn41h5/comment/p3fi9mi/" TargetMode="External" /><Relationship Type="http://schemas.openxmlformats.org/officeDocument/2006/relationships/hyperlink" Id="rId27" Target="https://www.reddit.com/r/ProductManagement/comments/1vn41h5/comment/p3g9kod/" TargetMode="External" /><Relationship Type="http://schemas.openxmlformats.org/officeDocument/2006/relationships/hyperlink" Id="rId32" Target="https://www.reddit.com/r/ProductManagement/comments/1vn41h5/comment/p3ga8p0/" TargetMode="External" /><Relationship Type="http://schemas.openxmlformats.org/officeDocument/2006/relationships/hyperlink" Id="rId28" Target="https://www.reddit.com/r/ProductManagement/comments/1vn41h5/comment/p3glwh1/" TargetMode="External" /><Relationship Type="http://schemas.openxmlformats.org/officeDocument/2006/relationships/hyperlink" Id="rId38" Target="https://www.reddit.com/r/ProductManagement/comments/1vnq440/" TargetMode="External" /><Relationship Type="http://schemas.openxmlformats.org/officeDocument/2006/relationships/hyperlink" Id="rId24" Target="https://www.reddit.com/r/startups/comments/1vnm3el/" TargetMode="External" /><Relationship Type="http://schemas.openxmlformats.org/officeDocument/2006/relationships/hyperlink" Id="rId33" Target="https://www.reddit.com/r/startups/comments/1vnuog2/" TargetMode="External" /><Relationship Type="http://schemas.openxmlformats.org/officeDocument/2006/relationships/hyperlink" Id="rId34" Target="https://www.reddit.com/r/startups/comments/1vnuog2/comment/p3kzbva/" TargetMode="External" /><Relationship Type="http://schemas.openxmlformats.org/officeDocument/2006/relationships/hyperlink" Id="rId37" Target="https://www.youtube.com/watch?v=knEiqlfpV5k" TargetMode="External" /><Relationship Type="http://schemas.openxmlformats.org/officeDocument/2006/relationships/hyperlink" Id="rId36" Target="https://www.youtube.com/watch?v=yjWagfR69k8" TargetMode="External" /><Relationship Type="http://schemas.openxmlformats.org/officeDocument/2006/relationships/hyperlink" Id="rId35" Target="https://x.com/maticrobots/status/208796289726799091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Agents Leave the UI, PMs Must Redesign the Handoff</dc:title>
  <dc:creator>PM Daily Digest</dc:creator>
  <cp:keywords/>
  <dcterms:created xsi:type="dcterms:W3CDTF">2026-08-14T19:31:18Z</dcterms:created>
  <dcterms:modified xsi:type="dcterms:W3CDTF">2026-08-14T19:31:18Z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2026-08-14</vt:lpwstr>
  </property>
</Properties>
</file>