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Wispr Flow's playbook: pay creators from ad spend, and only after the product grows on its own</w:t>
      </w:r>
    </w:p>
    <w:p>
      <w:pPr>
        <w:pStyle w:val="Author"/>
      </w:pPr>
      <w:r>
        <w:t xml:space="preserve">PM Daily Digest</w:t>
      </w:r>
    </w:p>
    <w:p>
      <w:pPr>
        <w:pStyle w:val="Date"/>
      </w:pPr>
      <w:r>
        <w:t xml:space="preserve">2026-11-02</w:t>
      </w:r>
    </w:p>
    <w:bookmarkStart w:id="38" w:name="X60a1ca6ba8b7164c9b70bf6b775de52e715b7be"/>
    <w:p>
      <w:pPr>
        <w:pStyle w:val="Heading1"/>
      </w:pPr>
      <w:r>
        <w:t xml:space="preserve">Wispr Flow’s playbook: pay creators from ad spend, and only after the product grows on its own</w:t>
      </w:r>
    </w:p>
    <w:p>
      <w:pPr>
        <w:pStyle w:val="FirstParagraph"/>
      </w:pPr>
      <w:r>
        <w:rPr>
          <w:iCs/>
          <w:i/>
        </w:rPr>
        <w:t xml:space="preserve">By PM Daily Digest • November 2, 2026</w:t>
      </w:r>
    </w:p>
    <w:p>
      <w:pPr>
        <w:pStyle w:val="BodyText"/>
      </w:pPr>
      <w:r>
        <w:t xml:space="preserve">Wispr Flow’s paid-growth program, Marty Cagan on feature teams versus empowered product teams, PMs testing Claude Design against their designers, and a PM job market where postings and hires point in opposite directions.</w:t>
      </w:r>
    </w:p>
    <w:bookmarkStart w:id="20" w:name="X7b3570633a74c0c321b0d851cb60192efc331db"/>
    <w:p>
      <w:pPr>
        <w:pStyle w:val="Heading2"/>
      </w:pPr>
      <w:r>
        <w:t xml:space="preserve">Wispr Flow: performance-based creator ads, after the product proves itself</w:t>
      </w:r>
    </w:p>
    <w:p>
      <w:pPr>
        <w:pStyle w:val="FirstParagraph"/>
      </w:pPr>
      <w:r>
        <w:t xml:space="preserve">On Lenny’s Podcast, Hector Serrano described Wispr Flow’s paid-growth program. Creators make the ads and get paid a cut of the ad spend, and the best of them earn more than $100K a year. Lenny’s post says Wispr Flow grew revenue 30x+ over the past year and recently raised at a $2B valuation [1]. The post doesn’t say how much of that growth came from the program.</w:t>
      </w:r>
    </w:p>
    <w:p>
      <w:pPr>
        <w:pStyle w:val="BodyText"/>
      </w:pPr>
      <w:r>
        <w:t xml:space="preserve">Serrano credits growth to the product first. Founders who have to</w:t>
      </w:r>
      <w:r>
        <w:t xml:space="preserve"> </w:t>
      </w:r>
      <w:r>
        <w:t xml:space="preserve">“</w:t>
      </w:r>
      <w:r>
        <w:t xml:space="preserve">force it</w:t>
      </w:r>
      <w:r>
        <w:t xml:space="preserve">”</w:t>
      </w:r>
      <w:r>
        <w:t xml:space="preserve"> </w:t>
      </w:r>
      <w:r>
        <w:t xml:space="preserve">should rethink positioning and value, because</w:t>
      </w:r>
      <w:r>
        <w:t xml:space="preserve"> </w:t>
      </w:r>
      <w:r>
        <w:t xml:space="preserve">“</w:t>
      </w:r>
      <w:r>
        <w:t xml:space="preserve">there’s really no hack besides having a good product</w:t>
      </w:r>
      <w:r>
        <w:t xml:space="preserve">”</w:t>
      </w:r>
      <w:r>
        <w:t xml:space="preserve"> </w:t>
      </w:r>
      <w:r>
        <w:t xml:space="preserve">[2]. Even so, he argues paid should start early, within budget limits. If cold traffic converts into paying users, that’s a signal the messaging will also work organically [2].</w:t>
      </w:r>
    </w:p>
    <w:p>
      <w:pPr>
        <w:pStyle w:val="BodyText"/>
      </w:pPr>
      <w:r>
        <w:t xml:space="preserve">Details worth copying: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Vanity reach isn’t enough.</w:t>
      </w:r>
      <w:r>
        <w:t xml:space="preserve"> </w:t>
      </w:r>
      <w:r>
        <w:t xml:space="preserve">An earlier organic UGC program, where creators were paid per thousand views, hit about 500 million views in 2½ months. It didn’t produce many conversions, so they shut it down [2].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Pay on performance.</w:t>
      </w:r>
      <w:r>
        <w:t xml:space="preserve"> </w:t>
      </w:r>
      <w:r>
        <w:t xml:space="preserve">Wispr Flow now has about 50 creators [2] and launches 500–600 ads a month [2]. For SaaS, where attribution is fuzzy, creators get a percentage of ad spend. When purchases are easy to trace, such as e-commerce, they get a percentage of GMV [2].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A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smart retainer</w:t>
      </w:r>
      <w:r>
        <w:rPr>
          <w:bCs/>
          <w:b/>
        </w:rPr>
        <w:t xml:space="preserve">”</w:t>
      </w:r>
      <w:r>
        <w:rPr>
          <w:bCs/>
          <w:b/>
        </w:rPr>
        <w:t xml:space="preserve"> </w:t>
      </w:r>
      <w:r>
        <w:rPr>
          <w:bCs/>
          <w:b/>
        </w:rPr>
        <w:t xml:space="preserve">as a floor.</w:t>
      </w:r>
      <w:r>
        <w:t xml:space="preserve"> </w:t>
      </w:r>
      <w:r>
        <w:t xml:space="preserve">Example: a creator who makes 25 videos is guaranteed $1,500, so if commissions come to $500, the company tops them up by $1,000 [2].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Skip the 10-page brief.</w:t>
      </w:r>
      <w:r>
        <w:t xml:space="preserve"> </w:t>
      </w:r>
      <w:r>
        <w:t xml:space="preserve">Rigid guidelines take away the creativity that makes creator ads work [2].</w:t>
      </w:r>
    </w:p>
    <w:bookmarkEnd w:id="20"/>
    <w:bookmarkStart w:id="21" w:name="X603f806a39fc97f816efb5acefb1ac80a539e2e"/>
    <w:p>
      <w:pPr>
        <w:pStyle w:val="Heading2"/>
      </w:pPr>
      <w:r>
        <w:t xml:space="preserve">Cagan: if you’re handed a roadmap, you’re a project manager</w:t>
      </w:r>
    </w:p>
    <w:p>
      <w:pPr>
        <w:pStyle w:val="FirstParagraph"/>
      </w:pPr>
      <w:r>
        <w:t xml:space="preserve">Marty Cagan’s Orange County talk describes three kinds of teams. Delivery teams implement backlogs. Feature teams get a roadmap and are told to</w:t>
      </w:r>
      <w:r>
        <w:t xml:space="preserve"> </w:t>
      </w:r>
      <w:r>
        <w:t xml:space="preserve">“</w:t>
      </w:r>
      <w:r>
        <w:t xml:space="preserve">design and code.</w:t>
      </w:r>
      <w:r>
        <w:t xml:space="preserve">”</w:t>
      </w:r>
      <w:r>
        <w:t xml:space="preserve"> </w:t>
      </w:r>
      <w:r>
        <w:t xml:space="preserve">Empowered product teams get problems to solve and are accountable for results [3]. He says bluntly that on feature teams,</w:t>
      </w:r>
      <w:r>
        <w:t xml:space="preserve"> </w:t>
      </w:r>
      <w:r>
        <w:t xml:space="preserve">“</w:t>
      </w:r>
      <w:r>
        <w:t xml:space="preserve">the product manager is a project manager</w:t>
      </w:r>
      <w:r>
        <w:t xml:space="preserve">”</w:t>
      </w:r>
      <w:r>
        <w:t xml:space="preserve"> </w:t>
      </w:r>
      <w:r>
        <w:t xml:space="preserve">[3]. He also says companies rarely report that more than half of their roadmap items worked, and most estimate 10–20% [3].</w:t>
      </w:r>
    </w:p>
    <w:p>
      <w:pPr>
        <w:pStyle w:val="BodyText"/>
      </w:pPr>
      <w:r>
        <w:t xml:space="preserve">His fix for OKRs not working: you can’t give teams both objectives and dated roadmaps, because the roadmap wins [3]. On discovery, an MVP built by engineers takes weeks or months when it should take hours or days. Teams should run 15–30 prototypes a week, mostly built by designers, before anything reaches the backlog [3]. Teams with user-facing products should have at least three one-hour customer sessions a week, and the PM is responsible for making sure they happen [3].</w:t>
      </w:r>
    </w:p>
    <w:bookmarkEnd w:id="21"/>
    <w:bookmarkStart w:id="22" w:name="claude-design-vs.-designers"/>
    <w:p>
      <w:pPr>
        <w:pStyle w:val="Heading2"/>
      </w:pPr>
      <w:r>
        <w:t xml:space="preserve">Claude Design vs. designers</w:t>
      </w:r>
    </w:p>
    <w:p>
      <w:pPr>
        <w:pStyle w:val="FirstParagraph"/>
      </w:pPr>
      <w:r>
        <w:t xml:space="preserve">In r/ProductManagement, a PM said Claude Design produced a working prototype of a simple flow in about 15 minutes. The designer took about 4 hours on work</w:t>
      </w:r>
      <w:r>
        <w:t xml:space="preserve"> </w:t>
      </w:r>
      <w:r>
        <w:t xml:space="preserve">“</w:t>
      </w:r>
      <w:r>
        <w:t xml:space="preserve">arguably of the same quality, better in some ways, worse in others</w:t>
      </w:r>
      <w:r>
        <w:t xml:space="preserve">”</w:t>
      </w:r>
      <w:r>
        <w:t xml:space="preserve"> </w:t>
      </w:r>
      <w:r>
        <w:t xml:space="preserve">[4]. A solo PM said they no longer expect to hire a designer [5].</w:t>
      </w:r>
    </w:p>
    <w:p>
      <w:pPr>
        <w:pStyle w:val="BodyText"/>
      </w:pPr>
      <w:r>
        <w:t xml:space="preserve">Most replies drew a narrower line. The tool is good at workflows and layout when it has an established design system, but it’s</w:t>
      </w:r>
      <w:r>
        <w:t xml:space="preserve"> </w:t>
      </w:r>
      <w:r>
        <w:t xml:space="preserve">“</w:t>
      </w:r>
      <w:r>
        <w:t xml:space="preserve">annoyingly uncreative</w:t>
      </w:r>
      <w:r>
        <w:t xml:space="preserve">”</w:t>
      </w:r>
      <w:r>
        <w:t xml:space="preserve"> </w:t>
      </w:r>
      <w:r>
        <w:t xml:space="preserve">and can’t be trusted to get a good design in one shot [6]. Designers still own the design system, cross-product consistency, accessibility, and business context [7]. Cagan’s talk lands on the same point from the other side: fast prototyping depends on a professional product designer [3].</w:t>
      </w:r>
    </w:p>
    <w:bookmarkEnd w:id="22"/>
    <w:bookmarkStart w:id="23" w:name="pm-market-postings-vs.-hires"/>
    <w:p>
      <w:pPr>
        <w:pStyle w:val="Heading2"/>
      </w:pPr>
      <w:r>
        <w:t xml:space="preserve">PM market: postings vs. hires</w:t>
      </w:r>
    </w:p>
    <w:p>
      <w:pPr>
        <w:pStyle w:val="FirstParagraph"/>
      </w:pPr>
      <w:r>
        <w:t xml:space="preserve">Aakash Gupta says PM job postings are up 77% from their March 2023 low, while the number of people who actually started PM jobs is down 18% since 2023.</w:t>
      </w:r>
      <w:r>
        <w:t xml:space="preserve"> </w:t>
      </w:r>
      <w:r>
        <w:t xml:space="preserve">“</w:t>
      </w:r>
      <w:r>
        <w:t xml:space="preserve">One of those numbers is the market</w:t>
      </w:r>
      <w:r>
        <w:t xml:space="preserve">”</w:t>
      </w:r>
      <w:r>
        <w:t xml:space="preserve"> </w:t>
      </w:r>
      <w:r>
        <w:t xml:space="preserve">[8].</w:t>
      </w:r>
    </w:p>
    <w:bookmarkEnd w:id="23"/>
    <w:bookmarkStart w:id="37" w:name="smaller-signals"/>
    <w:p>
      <w:pPr>
        <w:pStyle w:val="Heading2"/>
      </w:pPr>
      <w:r>
        <w:t xml:space="preserve">Smaller signals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PMing an ML model.</w:t>
      </w:r>
      <w:r>
        <w:t xml:space="preserve"> </w:t>
      </w:r>
      <w:r>
        <w:t xml:space="preserve">For a new computer-vision PM, one practitioner’s advice is to focus on how the model is applied for users, not its architecture. Use the evaluation dataset as the spec: if the model must be very good at identifying cats, build a dataset of cats and set a high bar for it. And don’t pretend to be more technical than you are [9].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 unit economics.</w:t>
      </w:r>
      <w:r>
        <w:t xml:space="preserve"> </w:t>
      </w:r>
      <w:r>
        <w:t xml:space="preserve">Elon Musk said serving Grok Bot cost</w:t>
      </w:r>
      <w:r>
        <w:t xml:space="preserve"> </w:t>
      </w:r>
      <w:r>
        <w:t xml:space="preserve">“</w:t>
      </w:r>
      <w:r>
        <w:t xml:space="preserve">unsustainably high relative to revenue</w:t>
      </w:r>
      <w:r>
        <w:t xml:space="preserve">”</w:t>
      </w:r>
      <w:r>
        <w:t xml:space="preserve"> </w:t>
      </w:r>
      <w:r>
        <w:t xml:space="preserve">[10]. Ryan Hoover called it</w:t>
      </w:r>
      <w:r>
        <w:t xml:space="preserve"> </w:t>
      </w:r>
      <w:r>
        <w:t xml:space="preserve">“</w:t>
      </w:r>
      <w:r>
        <w:t xml:space="preserve">saying the quiet thing out loud</w:t>
      </w:r>
      <w:r>
        <w:t xml:space="preserve">”</w:t>
      </w:r>
      <w:r>
        <w:t xml:space="preserve"> </w:t>
      </w:r>
      <w:r>
        <w:t xml:space="preserve">[11].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Quality bar.</w:t>
      </w:r>
      <w:r>
        <w:t xml:space="preserve"> </w:t>
      </w:r>
      <w:r>
        <w:t xml:space="preserve">Hiten Shah says coding agents make it much easier to be picky about the software you ship, and teams should take advantage of that [12].</w:t>
      </w:r>
    </w:p>
    <w:p>
      <w:r>
        <w:pict>
          <v:rect style="width:0;height:1.5pt" o:hralign="center" o:hrstd="t" o:hr="t"/>
        </w:pict>
      </w:r>
    </w:p>
    <w:bookmarkStart w:id="36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@lennysan</w:t>
        </w:r>
      </w:hyperlink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86 minutes of paid-growth alpha | Hector Serrano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Marty Cagan at Orange County Product Managers – ’Product Is Hard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r/ProductManagement post by u/Routine_Helicopter58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r/ProductManagement comment by u/Carbonatic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r/ProductManagement comment by u/overtorqd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r/ProductManagement comment by u/Zealousideal-Try4385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substack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r/ProductManagement comment by u/abject_despair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@elonmusk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@rrhoover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@hnshah</w:t>
        </w:r>
      </w:hyperlink>
    </w:p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s://substack.com/@aakashgupta/note/c-376181798" TargetMode="External" /><Relationship Type="http://schemas.openxmlformats.org/officeDocument/2006/relationships/hyperlink" Id="rId32" Target="https://www.reddit.com/r/ProductManagement/comments/1xl7u3n/comment/19rzl67de3esj/" TargetMode="External" /><Relationship Type="http://schemas.openxmlformats.org/officeDocument/2006/relationships/hyperlink" Id="rId27" Target="https://www.reddit.com/r/ProductManagement/comments/1xldu7s/" TargetMode="External" /><Relationship Type="http://schemas.openxmlformats.org/officeDocument/2006/relationships/hyperlink" Id="rId29" Target="https://www.reddit.com/r/ProductManagement/comments/1xldu7s/comment/19rzvwkr7ml5t/" TargetMode="External" /><Relationship Type="http://schemas.openxmlformats.org/officeDocument/2006/relationships/hyperlink" Id="rId28" Target="https://www.reddit.com/r/ProductManagement/comments/1xldu7s/comment/19rzw7755ssdh/" TargetMode="External" /><Relationship Type="http://schemas.openxmlformats.org/officeDocument/2006/relationships/hyperlink" Id="rId30" Target="https://www.reddit.com/r/ProductManagement/comments/1xldu7s/comment/19rzxdl0gvgyo/" TargetMode="External" /><Relationship Type="http://schemas.openxmlformats.org/officeDocument/2006/relationships/hyperlink" Id="rId25" Target="https://www.youtube.com/watch?v=KzS5Qs7vSMg" TargetMode="External" /><Relationship Type="http://schemas.openxmlformats.org/officeDocument/2006/relationships/hyperlink" Id="rId26" Target="https://www.youtube.com/watch?v=oY-fHgDR42k" TargetMode="External" /><Relationship Type="http://schemas.openxmlformats.org/officeDocument/2006/relationships/hyperlink" Id="rId33" Target="https://x.com/elonmusk/status/2116992258520064397" TargetMode="External" /><Relationship Type="http://schemas.openxmlformats.org/officeDocument/2006/relationships/hyperlink" Id="rId35" Target="https://x.com/hnshah/status/2117125047135641695" TargetMode="External" /><Relationship Type="http://schemas.openxmlformats.org/officeDocument/2006/relationships/hyperlink" Id="rId24" Target="https://x.com/lennysan/status/2116927042759635132" TargetMode="External" /><Relationship Type="http://schemas.openxmlformats.org/officeDocument/2006/relationships/hyperlink" Id="rId34" Target="https://x.com/rrhoover/status/211701086635683868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s://substack.com/@aakashgupta/note/c-376181798" TargetMode="External" /><Relationship Type="http://schemas.openxmlformats.org/officeDocument/2006/relationships/hyperlink" Id="rId32" Target="https://www.reddit.com/r/ProductManagement/comments/1xl7u3n/comment/19rzl67de3esj/" TargetMode="External" /><Relationship Type="http://schemas.openxmlformats.org/officeDocument/2006/relationships/hyperlink" Id="rId27" Target="https://www.reddit.com/r/ProductManagement/comments/1xldu7s/" TargetMode="External" /><Relationship Type="http://schemas.openxmlformats.org/officeDocument/2006/relationships/hyperlink" Id="rId29" Target="https://www.reddit.com/r/ProductManagement/comments/1xldu7s/comment/19rzvwkr7ml5t/" TargetMode="External" /><Relationship Type="http://schemas.openxmlformats.org/officeDocument/2006/relationships/hyperlink" Id="rId28" Target="https://www.reddit.com/r/ProductManagement/comments/1xldu7s/comment/19rzw7755ssdh/" TargetMode="External" /><Relationship Type="http://schemas.openxmlformats.org/officeDocument/2006/relationships/hyperlink" Id="rId30" Target="https://www.reddit.com/r/ProductManagement/comments/1xldu7s/comment/19rzxdl0gvgyo/" TargetMode="External" /><Relationship Type="http://schemas.openxmlformats.org/officeDocument/2006/relationships/hyperlink" Id="rId25" Target="https://www.youtube.com/watch?v=KzS5Qs7vSMg" TargetMode="External" /><Relationship Type="http://schemas.openxmlformats.org/officeDocument/2006/relationships/hyperlink" Id="rId26" Target="https://www.youtube.com/watch?v=oY-fHgDR42k" TargetMode="External" /><Relationship Type="http://schemas.openxmlformats.org/officeDocument/2006/relationships/hyperlink" Id="rId33" Target="https://x.com/elonmusk/status/2116992258520064397" TargetMode="External" /><Relationship Type="http://schemas.openxmlformats.org/officeDocument/2006/relationships/hyperlink" Id="rId35" Target="https://x.com/hnshah/status/2117125047135641695" TargetMode="External" /><Relationship Type="http://schemas.openxmlformats.org/officeDocument/2006/relationships/hyperlink" Id="rId24" Target="https://x.com/lennysan/status/2116927042759635132" TargetMode="External" /><Relationship Type="http://schemas.openxmlformats.org/officeDocument/2006/relationships/hyperlink" Id="rId34" Target="https://x.com/rrhoover/status/211701086635683868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Wispr Flow's playbook: pay creators from ad spend, and only after the product grows on its own</dc:title>
  <dc:creator>PM Daily Digest</dc:creator>
  <cp:keywords/>
  <dcterms:created xsi:type="dcterms:W3CDTF">2026-11-02T10:53:19Z</dcterms:created>
  <dcterms:modified xsi:type="dcterms:W3CDTF">2026-11-02T10:53:19Z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2026-11-02</vt:lpwstr>
  </property>
</Properties>
</file>