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Works in Progress, The End of Decisions, and The Book of Kells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2026-07-02</w:t>
      </w:r>
    </w:p>
    <w:bookmarkStart w:id="34" w:name="Xe625bdca6fceb54a2bb720427fdd46cc3533a74"/>
    <w:p>
      <w:pPr>
        <w:pStyle w:val="Heading1"/>
      </w:pPr>
      <w:r>
        <w:t xml:space="preserve">Works in Progress, The End of Decisions, and The Book of Kells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2, 2026</w:t>
      </w:r>
    </w:p>
    <w:p>
      <w:pPr>
        <w:pStyle w:val="BodyText"/>
      </w:pPr>
      <w:r>
        <w:t xml:space="preserve">Patrick Collison delivered the clearest signal with an emphatic endorsement of Works in Progress as a repeatable reading source. The rest of the batch added one concrete AI thesis piece and one historically focused book recommendation.</w:t>
      </w:r>
    </w:p>
    <w:bookmarkStart w:id="22" w:name="highest-signal-pick"/>
    <w:p>
      <w:pPr>
        <w:pStyle w:val="Heading2"/>
      </w:pPr>
      <w:r>
        <w:t xml:space="preserve">Highest-signal pick</w:t>
      </w:r>
    </w:p>
    <w:p>
      <w:pPr>
        <w:pStyle w:val="FirstParagraph"/>
      </w:pPr>
      <w:r>
        <w:t xml:space="preserve">The clearest recommendation today was not a single article or book, but a publication Patrick Collison described as a repeat source of exceptional reading [1].</w:t>
      </w:r>
    </w:p>
    <w:bookmarkStart w:id="21" w:name="works-in-progress"/>
    <w:p>
      <w:pPr>
        <w:pStyle w:val="Heading3"/>
      </w:pPr>
      <w:r>
        <w:rPr>
          <w:iCs/>
          <w:i/>
        </w:rPr>
        <w:t xml:space="preserve">Works in Progress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Blog / publication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Recommendation context:</w:t>
      </w:r>
      <w:r>
        <w:t xml:space="preserve"> </w:t>
      </w:r>
      <w:hyperlink r:id="rId20">
        <w:r>
          <w:rPr>
            <w:rStyle w:val="Hyperlink"/>
          </w:rPr>
          <w:t xml:space="preserve">X post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Collison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said a very high portion of the links in Richard Hanania’s post came from</w:t>
      </w:r>
      <w:r>
        <w:t xml:space="preserve"> </w:t>
      </w:r>
      <w:r>
        <w:rPr>
          <w:iCs/>
          <w:i/>
        </w:rPr>
        <w:t xml:space="preserve">Works in Progress</w:t>
      </w:r>
      <w:r>
        <w:t xml:space="preserve">, and called it</w:t>
      </w:r>
      <w:r>
        <w:t xml:space="preserve"> </w:t>
      </w:r>
      <w:r>
        <w:t xml:space="preserve">“</w:t>
      </w:r>
      <w:r>
        <w:t xml:space="preserve">in essence the most must-read thing on the internet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stood out as a recommendation for a recurring source of essays rather than a one-off read, and the endorsement was unusually emphatic [1]</w:t>
      </w:r>
    </w:p>
    <w:p>
      <w:pPr>
        <w:pStyle w:val="BlockText"/>
      </w:pPr>
      <w:r>
        <w:t xml:space="preserve">“</w:t>
      </w:r>
      <w:r>
        <w:t xml:space="preserve">A very high portion of the links comes from Works in Progress, which I think has become in essence the most must-read thing on the internet.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End w:id="22"/>
    <w:bookmarkStart w:id="31" w:name="two-focused-reads"/>
    <w:p>
      <w:pPr>
        <w:pStyle w:val="Heading2"/>
      </w:pPr>
      <w:r>
        <w:t xml:space="preserve">Two focused reads</w:t>
      </w:r>
    </w:p>
    <w:bookmarkStart w:id="28" w:name="the-end-of-decisions"/>
    <w:p>
      <w:pPr>
        <w:pStyle w:val="Heading3"/>
      </w:pPr>
      <w:r>
        <w:rPr>
          <w:iCs/>
          <w:i/>
        </w:rPr>
        <w:t xml:space="preserve">The End of Decisions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/ Substack post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Maurice Rosen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Recommendation context:</w:t>
      </w:r>
      <w:r>
        <w:t xml:space="preserve"> </w:t>
      </w:r>
      <w:hyperlink r:id="rId23">
        <w:r>
          <w:rPr>
            <w:rStyle w:val="Hyperlink"/>
          </w:rPr>
          <w:t xml:space="preserve">VC Roundtable on YouTube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Ben, during a VC roundtable discussion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called the piece</w:t>
      </w:r>
      <w:r>
        <w:t xml:space="preserve"> </w:t>
      </w:r>
      <w:r>
        <w:t xml:space="preserve">“</w:t>
      </w:r>
      <w:r>
        <w:t xml:space="preserve">interesting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well written,</w:t>
      </w:r>
      <w:r>
        <w:t xml:space="preserve">”</w:t>
      </w:r>
      <w:r>
        <w:t xml:space="preserve"> </w:t>
      </w:r>
      <w:r>
        <w:t xml:space="preserve">then summarized its thesis as AI enabling higher-level decisions in domains that were previously qualitative, similar to what computation did in chess and poker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recommendation came with a specific framework for how AI may change decision-heavy work, not just a bare title mention [2]</w:t>
      </w:r>
      <w:r>
        <w:t xml:space="preserve"> </w:t>
      </w:r>
      <w:hyperlink r:id="rId27">
        <w:r>
          <w:drawing>
            <wp:inline>
              <wp:extent cx="5334000" cy="4000500"/>
              <wp:effectExtent b="0" l="0" r="0" t="0"/>
              <wp:docPr descr="Why the VC Hype Cycle Always Gets It Wrong | VC Roundtable | E2307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4q3Pis-tPvQ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the VC Hype Cycle Always Gets It Wrong | VC Roundtable | E2307 (56:38)</w:t>
      </w:r>
    </w:p>
    <w:bookmarkEnd w:id="28"/>
    <w:bookmarkStart w:id="30" w:name="the-book-of-kells-unlocking-the-enigma"/>
    <w:p>
      <w:pPr>
        <w:pStyle w:val="Heading3"/>
      </w:pPr>
      <w:r>
        <w:rPr>
          <w:iCs/>
          <w:i/>
        </w:rPr>
        <w:t xml:space="preserve">The Book of Kells: Unlocking the Enigma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Victoria Whitworth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Recommendation context:</w:t>
      </w:r>
      <w:r>
        <w:t xml:space="preserve"> </w:t>
      </w:r>
      <w:hyperlink r:id="rId29">
        <w:r>
          <w:rPr>
            <w:rStyle w:val="Hyperlink"/>
          </w:rPr>
          <w:t xml:space="preserve">X post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Collison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said he has been reading about the origins of Christianity, wanted to understand the Book of Kells, and has been enjoying Whitworth’s book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came attached to a concrete learning project rather than a generic bookshelf nod, and Collison explicitly said the book is</w:t>
      </w:r>
      <w:r>
        <w:t xml:space="preserve"> </w:t>
      </w:r>
      <w:r>
        <w:t xml:space="preserve">“</w:t>
      </w:r>
      <w:r>
        <w:t xml:space="preserve">very good</w:t>
      </w:r>
      <w:r>
        <w:t xml:space="preserve">”</w:t>
      </w:r>
      <w:r>
        <w:t xml:space="preserve"> </w:t>
      </w:r>
      <w:r>
        <w:t xml:space="preserve">[3]</w:t>
      </w:r>
    </w:p>
    <w:bookmarkEnd w:id="30"/>
    <w:bookmarkEnd w:id="31"/>
    <w:bookmarkStart w:id="33" w:name="pattern"/>
    <w:p>
      <w:pPr>
        <w:pStyle w:val="Heading2"/>
      </w:pPr>
      <w:r>
        <w:t xml:space="preserve">Pattern</w:t>
      </w:r>
    </w:p>
    <w:p>
      <w:pPr>
        <w:pStyle w:val="FirstParagraph"/>
      </w:pPr>
      <w:r>
        <w:t xml:space="preserve">Today’s authentic recommendations split between a</w:t>
      </w:r>
      <w:r>
        <w:t xml:space="preserve"> </w:t>
      </w:r>
      <w:r>
        <w:rPr>
          <w:iCs/>
          <w:i/>
        </w:rPr>
        <w:t xml:space="preserve">source of sources</w:t>
      </w:r>
      <w:r>
        <w:t xml:space="preserve"> </w:t>
      </w:r>
      <w:r>
        <w:t xml:space="preserve">and two targeted deep dives. Collison highlighted one publication as an ongoing input for strong reading [1], while Ben and Collison separately pointed to specific works that framed AI-era decision-making and historical study [2, 3].</w:t>
      </w:r>
    </w:p>
    <w:p>
      <w:r>
        <w:pict>
          <v:rect style="width:0;height:1.5pt" o:hralign="center" o:hrstd="t" o:hr="t"/>
        </w:pict>
      </w:r>
    </w:p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@patrickc</w:t>
        </w:r>
      </w:hyperlink>
    </w:p>
    <w:p>
      <w:pPr>
        <w:numPr>
          <w:ilvl w:val="0"/>
          <w:numId w:val="1004"/>
        </w:numPr>
        <w:pStyle w:val="Compact"/>
      </w:pPr>
      <w:hyperlink r:id="rId23">
        <w:r>
          <w:rPr>
            <w:rStyle w:val="Hyperlink"/>
          </w:rPr>
          <w:t xml:space="preserve">Why the VC Hype Cycle Always Gets It Wrong | VC Roundtable | E2307</w:t>
        </w:r>
      </w:hyperlink>
    </w:p>
    <w:p>
      <w:pPr>
        <w:numPr>
          <w:ilvl w:val="0"/>
          <w:numId w:val="1004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@patrickc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hyperlink" Id="rId23" Target="https://www.youtube.com/watch?v=4q3Pis-tPvQ" TargetMode="External" /><Relationship Type="http://schemas.openxmlformats.org/officeDocument/2006/relationships/hyperlink" Id="rId20" Target="https://x.com/patrickc/status/2072306151845441971" TargetMode="External" /><Relationship Type="http://schemas.openxmlformats.org/officeDocument/2006/relationships/hyperlink" Id="rId29" Target="https://x.com/patrickc/status/2072431833699267047" TargetMode="External" /><Relationship Type="http://schemas.openxmlformats.org/officeDocument/2006/relationships/hyperlink" Id="rId27" Target="https://youtube.com/watch?v=4q3Pis-tPvQ&amp;t=339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www.youtube.com/watch?v=4q3Pis-tPvQ" TargetMode="External" /><Relationship Type="http://schemas.openxmlformats.org/officeDocument/2006/relationships/hyperlink" Id="rId20" Target="https://x.com/patrickc/status/2072306151845441971" TargetMode="External" /><Relationship Type="http://schemas.openxmlformats.org/officeDocument/2006/relationships/hyperlink" Id="rId29" Target="https://x.com/patrickc/status/2072431833699267047" TargetMode="External" /><Relationship Type="http://schemas.openxmlformats.org/officeDocument/2006/relationships/hyperlink" Id="rId27" Target="https://youtube.com/watch?v=4q3Pis-tPvQ&amp;t=339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in Progress, The End of Decisions, and The Book of Kells</dc:title>
  <dc:creator>Recommended Reading from Tech Founders</dc:creator>
  <cp:keywords/>
  <dcterms:created xsi:type="dcterms:W3CDTF">2026-07-02T18:19:15Z</dcterms:created>
  <dcterms:modified xsi:type="dcterms:W3CDTF">2026-07-02T18:19:15Z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2026-07-02</vt:lpwstr>
  </property>
</Properties>
</file>